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F0" w:rsidRDefault="005740F0" w:rsidP="005740F0">
      <w:pPr>
        <w:pStyle w:val="Heading1"/>
        <w:spacing w:before="73"/>
        <w:ind w:left="791" w:right="830" w:firstLine="0"/>
        <w:jc w:val="center"/>
        <w:rPr>
          <w:rFonts w:ascii="Arial Narrow" w:hAnsi="Arial Narrow"/>
        </w:rPr>
      </w:pPr>
      <w:r>
        <w:rPr>
          <w:rFonts w:ascii="Arial Narrow" w:hAnsi="Arial Narrow"/>
        </w:rPr>
        <w:t>ВВЕДЕНИЕ</w:t>
      </w:r>
    </w:p>
    <w:p w:rsidR="005740F0" w:rsidRDefault="005740F0" w:rsidP="005740F0">
      <w:pPr>
        <w:pStyle w:val="a3"/>
        <w:spacing w:before="201" w:line="254" w:lineRule="auto"/>
        <w:ind w:left="106" w:right="145"/>
      </w:pPr>
      <w:r>
        <w:t>Появление дисциплины «Методология научных исследований» б</w:t>
      </w:r>
      <w:proofErr w:type="gramStart"/>
      <w:r>
        <w:t>ы-</w:t>
      </w:r>
      <w:proofErr w:type="gramEnd"/>
      <w:r>
        <w:t xml:space="preserve"> </w:t>
      </w:r>
      <w:proofErr w:type="spellStart"/>
      <w:r>
        <w:t>ло</w:t>
      </w:r>
      <w:proofErr w:type="spellEnd"/>
      <w:r>
        <w:t xml:space="preserve"> вызвано стремительным развитием научно-технической революции, быстрым обновлением знаний, увеличением объема научной и научно- технической информации.</w:t>
      </w:r>
    </w:p>
    <w:p w:rsidR="005740F0" w:rsidRDefault="005740F0" w:rsidP="005740F0">
      <w:pPr>
        <w:pStyle w:val="a3"/>
        <w:spacing w:line="254" w:lineRule="auto"/>
        <w:ind w:left="106" w:right="147"/>
      </w:pPr>
      <w:r>
        <w:t xml:space="preserve">Сегодня, как никогда, существует потребность в </w:t>
      </w:r>
      <w:proofErr w:type="spellStart"/>
      <w:r>
        <w:t>высококвалифиц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рованных</w:t>
      </w:r>
      <w:proofErr w:type="spellEnd"/>
      <w:r>
        <w:t xml:space="preserve"> специалистах, имеющих хорошую общенаучную и </w:t>
      </w:r>
      <w:proofErr w:type="spellStart"/>
      <w:r>
        <w:t>профес</w:t>
      </w:r>
      <w:proofErr w:type="spellEnd"/>
      <w:r>
        <w:t xml:space="preserve">- </w:t>
      </w:r>
      <w:proofErr w:type="spellStart"/>
      <w:r>
        <w:t>сиональную</w:t>
      </w:r>
      <w:proofErr w:type="spellEnd"/>
      <w:r>
        <w:t xml:space="preserve"> подготовку, которые способны к самостоятельной научной творческой работе. Эти специалисты должны не только хорошо </w:t>
      </w:r>
      <w:proofErr w:type="spellStart"/>
      <w:r>
        <w:t>орие</w:t>
      </w:r>
      <w:proofErr w:type="gramStart"/>
      <w:r>
        <w:t>н</w:t>
      </w:r>
      <w:proofErr w:type="spellEnd"/>
      <w:r>
        <w:t>-</w:t>
      </w:r>
      <w:proofErr w:type="gramEnd"/>
      <w:r>
        <w:t xml:space="preserve"> тироваться в новых методах научных разработок и исследований, но также уметь внедрять их результаты в производственный процесс.</w:t>
      </w:r>
    </w:p>
    <w:p w:rsidR="005740F0" w:rsidRDefault="005740F0" w:rsidP="005740F0">
      <w:pPr>
        <w:pStyle w:val="a3"/>
        <w:spacing w:line="254" w:lineRule="auto"/>
        <w:ind w:left="106" w:right="144"/>
      </w:pPr>
      <w:r>
        <w:t>Дисциплина «Методология научных исследований» включает в с</w:t>
      </w:r>
      <w:proofErr w:type="gramStart"/>
      <w:r>
        <w:t>е-</w:t>
      </w:r>
      <w:proofErr w:type="gramEnd"/>
      <w:r>
        <w:t xml:space="preserve"> </w:t>
      </w:r>
      <w:proofErr w:type="spellStart"/>
      <w:r>
        <w:t>бя</w:t>
      </w:r>
      <w:proofErr w:type="spellEnd"/>
      <w:r>
        <w:t xml:space="preserve">: философские аспекты, методологические основы научного </w:t>
      </w:r>
      <w:proofErr w:type="spellStart"/>
      <w:r>
        <w:t>позна</w:t>
      </w:r>
      <w:proofErr w:type="spellEnd"/>
      <w:r>
        <w:t xml:space="preserve">- </w:t>
      </w:r>
      <w:proofErr w:type="spellStart"/>
      <w:r>
        <w:t>ния</w:t>
      </w:r>
      <w:proofErr w:type="spellEnd"/>
      <w:r>
        <w:t>, изучение структуры и основных этапов научно-исследовательских работ. Данный курс изучает методы теоретического исследования, в</w:t>
      </w:r>
      <w:proofErr w:type="gramStart"/>
      <w:r>
        <w:t>о-</w:t>
      </w:r>
      <w:proofErr w:type="gramEnd"/>
      <w:r>
        <w:t xml:space="preserve"> </w:t>
      </w:r>
      <w:proofErr w:type="spellStart"/>
      <w:r>
        <w:t>просы</w:t>
      </w:r>
      <w:proofErr w:type="spellEnd"/>
      <w:r>
        <w:t xml:space="preserve"> моделирования в научных исследованиях и помогает правильно выбрать направление научного исследования. При изучении курса </w:t>
      </w:r>
      <w:proofErr w:type="spellStart"/>
      <w:r>
        <w:t>ст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денты</w:t>
      </w:r>
      <w:proofErr w:type="spellEnd"/>
      <w:r>
        <w:t xml:space="preserve"> должны научиться производить поиск, накопление и обработку научной информации, а также проводить, обрабатывать и оформлять результаты экспериментальных исследований.</w:t>
      </w:r>
    </w:p>
    <w:p w:rsidR="005740F0" w:rsidRDefault="005740F0" w:rsidP="005740F0">
      <w:pPr>
        <w:spacing w:line="254" w:lineRule="auto"/>
        <w:ind w:left="106" w:right="145" w:firstLine="453"/>
        <w:jc w:val="both"/>
        <w:rPr>
          <w:sz w:val="24"/>
        </w:rPr>
      </w:pPr>
      <w:r>
        <w:rPr>
          <w:i/>
          <w:sz w:val="24"/>
        </w:rPr>
        <w:t xml:space="preserve">Методология – это учение об организации деятельности человека. </w:t>
      </w:r>
      <w:r>
        <w:rPr>
          <w:sz w:val="24"/>
        </w:rPr>
        <w:t xml:space="preserve">Но в организации и применении методологии нуждается не всякая </w:t>
      </w:r>
      <w:proofErr w:type="spellStart"/>
      <w:r>
        <w:rPr>
          <w:sz w:val="24"/>
        </w:rPr>
        <w:t>де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тельность</w:t>
      </w:r>
      <w:proofErr w:type="spellEnd"/>
      <w:r>
        <w:rPr>
          <w:sz w:val="24"/>
        </w:rPr>
        <w:t xml:space="preserve">. Человеческая деятельность разделяется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</w:t>
      </w:r>
      <w:r>
        <w:rPr>
          <w:i/>
          <w:sz w:val="24"/>
        </w:rPr>
        <w:t xml:space="preserve">репродуктивную </w:t>
      </w:r>
      <w:r>
        <w:rPr>
          <w:sz w:val="24"/>
        </w:rPr>
        <w:t xml:space="preserve">и </w:t>
      </w:r>
      <w:r>
        <w:rPr>
          <w:i/>
          <w:sz w:val="24"/>
        </w:rPr>
        <w:t xml:space="preserve">продуктивную </w:t>
      </w:r>
      <w:r>
        <w:rPr>
          <w:sz w:val="24"/>
        </w:rPr>
        <w:t xml:space="preserve">[1, 4]. </w:t>
      </w:r>
      <w:r>
        <w:rPr>
          <w:i/>
          <w:sz w:val="24"/>
        </w:rPr>
        <w:t xml:space="preserve">Репродуктивная деятельность </w:t>
      </w:r>
      <w:r>
        <w:rPr>
          <w:sz w:val="24"/>
        </w:rPr>
        <w:t>является копией с деятельности другого человека либо копией своей собственной деятел</w:t>
      </w:r>
      <w:proofErr w:type="gramStart"/>
      <w:r>
        <w:rPr>
          <w:sz w:val="24"/>
        </w:rPr>
        <w:t>ь-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ности</w:t>
      </w:r>
      <w:proofErr w:type="spellEnd"/>
      <w:r>
        <w:rPr>
          <w:sz w:val="24"/>
        </w:rPr>
        <w:t>, освоенной ранее. Например, однообразная деятельность токаря в механическом цехе в применении методологии не нуждается, так как она уже организована (</w:t>
      </w:r>
      <w:proofErr w:type="spellStart"/>
      <w:r>
        <w:rPr>
          <w:sz w:val="24"/>
        </w:rPr>
        <w:t>самоорганизована</w:t>
      </w:r>
      <w:proofErr w:type="spellEnd"/>
      <w:r>
        <w:rPr>
          <w:sz w:val="24"/>
        </w:rPr>
        <w:t>) раз и</w:t>
      </w:r>
      <w:r>
        <w:rPr>
          <w:spacing w:val="-7"/>
          <w:sz w:val="24"/>
        </w:rPr>
        <w:t xml:space="preserve"> </w:t>
      </w:r>
      <w:r>
        <w:rPr>
          <w:sz w:val="24"/>
        </w:rPr>
        <w:t>навсегда.</w:t>
      </w:r>
    </w:p>
    <w:p w:rsidR="005740F0" w:rsidRDefault="005740F0" w:rsidP="005740F0">
      <w:pPr>
        <w:pStyle w:val="a3"/>
        <w:spacing w:line="254" w:lineRule="auto"/>
        <w:ind w:left="106" w:right="146"/>
      </w:pPr>
      <w:r>
        <w:rPr>
          <w:i/>
        </w:rPr>
        <w:t xml:space="preserve">Продуктивная деятельность </w:t>
      </w:r>
      <w:r>
        <w:t xml:space="preserve">направлена на получение объективно нового или субъективно нового результата. Деятельность, направленная на получение объективно нового результата, называется </w:t>
      </w:r>
      <w:r>
        <w:rPr>
          <w:i/>
        </w:rPr>
        <w:t xml:space="preserve">творчеством </w:t>
      </w:r>
      <w:r>
        <w:t>[1, 5]</w:t>
      </w:r>
      <w:r>
        <w:rPr>
          <w:i/>
        </w:rPr>
        <w:t xml:space="preserve">. </w:t>
      </w:r>
      <w:r>
        <w:t xml:space="preserve">Но продуктивная деятельность часто может разрушать прежние стереотипы, поэтому для получения субъективно нового результата применяют термин «упорядочивающая деятельность». Этот вид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 xml:space="preserve"> заключается в установлении норм, которые чаще реализуют- </w:t>
      </w:r>
      <w:proofErr w:type="spellStart"/>
      <w:r>
        <w:t>ся</w:t>
      </w:r>
      <w:proofErr w:type="spellEnd"/>
      <w:r>
        <w:t xml:space="preserve"> в форме законов, стандартов, приказов и т.д.</w:t>
      </w:r>
    </w:p>
    <w:p w:rsidR="005740F0" w:rsidRDefault="005740F0" w:rsidP="005740F0">
      <w:pPr>
        <w:pStyle w:val="a3"/>
        <w:spacing w:line="254" w:lineRule="auto"/>
        <w:ind w:left="106" w:right="146"/>
      </w:pPr>
      <w:r>
        <w:t>Любая научно-исследовательская деятельность всегда направлена на получение объективно нового результата. Поэтому продуктивная</w:t>
      </w:r>
    </w:p>
    <w:p w:rsidR="005740F0" w:rsidRDefault="005740F0" w:rsidP="005740F0">
      <w:pPr>
        <w:spacing w:line="254" w:lineRule="auto"/>
        <w:sectPr w:rsidR="005740F0">
          <w:pgSz w:w="9980" w:h="14180"/>
          <w:pgMar w:top="1300" w:right="1100" w:bottom="900" w:left="1140" w:header="0" w:footer="704" w:gutter="0"/>
          <w:cols w:space="720"/>
        </w:sectPr>
      </w:pPr>
    </w:p>
    <w:p w:rsidR="005740F0" w:rsidRDefault="005740F0" w:rsidP="005740F0">
      <w:pPr>
        <w:pStyle w:val="a3"/>
        <w:spacing w:before="72" w:line="254" w:lineRule="auto"/>
        <w:ind w:left="106" w:right="146" w:firstLine="0"/>
        <w:jc w:val="left"/>
      </w:pPr>
      <w:r>
        <w:lastRenderedPageBreak/>
        <w:t>деятельности требует организации. Если методологию рассматривать как учение об организации деятельности, то нужно понимать, что такое</w:t>
      </w:r>
    </w:p>
    <w:p w:rsidR="005740F0" w:rsidRDefault="005740F0" w:rsidP="005740F0">
      <w:pPr>
        <w:pStyle w:val="a3"/>
        <w:spacing w:line="275" w:lineRule="exact"/>
        <w:ind w:left="106" w:firstLine="0"/>
        <w:jc w:val="left"/>
      </w:pPr>
      <w:r>
        <w:t>«организация».</w:t>
      </w:r>
    </w:p>
    <w:p w:rsidR="005740F0" w:rsidRDefault="005740F0" w:rsidP="005740F0">
      <w:pPr>
        <w:spacing w:before="15"/>
        <w:ind w:left="560"/>
        <w:jc w:val="both"/>
        <w:rPr>
          <w:sz w:val="24"/>
        </w:rPr>
      </w:pPr>
      <w:r>
        <w:rPr>
          <w:i/>
          <w:sz w:val="24"/>
        </w:rPr>
        <w:t xml:space="preserve">«Организация» </w:t>
      </w:r>
      <w:r>
        <w:rPr>
          <w:sz w:val="24"/>
        </w:rPr>
        <w:t>означает [1, 6]: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20" w:line="256" w:lineRule="auto"/>
        <w:ind w:right="146" w:firstLine="453"/>
        <w:jc w:val="both"/>
        <w:rPr>
          <w:sz w:val="24"/>
        </w:rPr>
      </w:pPr>
      <w:r>
        <w:rPr>
          <w:sz w:val="24"/>
        </w:rPr>
        <w:t>внутреннюю упорядоченность и согласованность взаимодействия более или менее дифференцированных и автономных частей целого, обусловленную его</w:t>
      </w:r>
      <w:r>
        <w:rPr>
          <w:spacing w:val="-3"/>
          <w:sz w:val="24"/>
        </w:rPr>
        <w:t xml:space="preserve"> </w:t>
      </w:r>
      <w:r>
        <w:rPr>
          <w:sz w:val="24"/>
        </w:rPr>
        <w:t>строением;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line="256" w:lineRule="auto"/>
        <w:ind w:right="147" w:firstLine="453"/>
        <w:jc w:val="both"/>
        <w:rPr>
          <w:sz w:val="24"/>
        </w:rPr>
      </w:pPr>
      <w:r>
        <w:rPr>
          <w:sz w:val="24"/>
        </w:rPr>
        <w:t xml:space="preserve">совокупность действий или процессов, которые ведут к </w:t>
      </w:r>
      <w:proofErr w:type="spellStart"/>
      <w:r>
        <w:rPr>
          <w:sz w:val="24"/>
        </w:rPr>
        <w:t>образов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нию</w:t>
      </w:r>
      <w:proofErr w:type="spellEnd"/>
      <w:r>
        <w:rPr>
          <w:sz w:val="24"/>
        </w:rPr>
        <w:t xml:space="preserve"> и совершенствованию взаимосвязей между частями</w:t>
      </w:r>
      <w:r>
        <w:rPr>
          <w:spacing w:val="-13"/>
          <w:sz w:val="24"/>
        </w:rPr>
        <w:t xml:space="preserve"> </w:t>
      </w:r>
      <w:r>
        <w:rPr>
          <w:sz w:val="24"/>
        </w:rPr>
        <w:t>целого;</w:t>
      </w:r>
    </w:p>
    <w:p w:rsidR="005740F0" w:rsidRDefault="00EB4F9A" w:rsidP="005740F0">
      <w:pPr>
        <w:pStyle w:val="a5"/>
        <w:numPr>
          <w:ilvl w:val="0"/>
          <w:numId w:val="2"/>
        </w:numPr>
        <w:tabs>
          <w:tab w:val="left" w:pos="741"/>
        </w:tabs>
        <w:spacing w:before="1" w:line="256" w:lineRule="auto"/>
        <w:ind w:right="144" w:firstLine="453"/>
        <w:jc w:val="both"/>
        <w:rPr>
          <w:sz w:val="24"/>
        </w:rPr>
      </w:pPr>
      <w:r w:rsidRPr="00EB4F9A">
        <w:pict>
          <v:group id="_x0000_s1033" style="position:absolute;left:0;text-align:left;margin-left:62.4pt;margin-top:50.5pt;width:257.65pt;height:155.95pt;z-index:-251653120;mso-wrap-distance-left:0;mso-wrap-distance-right:0;mso-position-horizontal-relative:page" coordorigin="1248,1010" coordsize="5153,3119">
            <v:shape id="_x0000_s1034" style="position:absolute;left:3138;top:1409;width:1024;height:455" coordorigin="3138,1409" coordsize="1024,455" o:spt="100" adj="0,,0" path="m3224,1754r-86,102l3272,1864r-17,-41l3227,1823r-4,-3l3223,1814r4,-4l3245,1802r-21,-48xm3245,1802r-18,8l3223,1814r,6l3227,1823r6,l3251,1816r-6,-14xm3251,1816r-18,7l3255,1823r-4,-7xm4157,1409r-6,l3245,1802r6,14l4157,1424r5,-5l4160,1413r-3,-4xe" fillcolor="#231f20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3904;top:1857;width:2404;height:2264" filled="f" strokecolor="#231f20">
              <v:textbox inset="0,0,0,0">
                <w:txbxContent>
                  <w:p w:rsidR="005740F0" w:rsidRDefault="005740F0" w:rsidP="005740F0">
                    <w:pPr>
                      <w:spacing w:before="72"/>
                      <w:ind w:left="144" w:right="140" w:firstLine="675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Процесс </w:t>
                    </w:r>
                    <w:r>
                      <w:rPr>
                        <w:sz w:val="20"/>
                      </w:rPr>
                      <w:t xml:space="preserve">(совокупность действий или процессов, ведущих к образованию и </w:t>
                    </w:r>
                    <w:proofErr w:type="spellStart"/>
                    <w:r>
                      <w:rPr>
                        <w:sz w:val="20"/>
                      </w:rPr>
                      <w:t>сове</w:t>
                    </w:r>
                    <w:proofErr w:type="gramStart"/>
                    <w:r>
                      <w:rPr>
                        <w:sz w:val="20"/>
                      </w:rPr>
                      <w:t>р</w:t>
                    </w:r>
                    <w:proofErr w:type="spellEnd"/>
                    <w:r>
                      <w:rPr>
                        <w:sz w:val="20"/>
                      </w:rPr>
                      <w:t>-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шенствованию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взаимо</w:t>
                    </w:r>
                    <w:proofErr w:type="spellEnd"/>
                    <w:r>
                      <w:rPr>
                        <w:sz w:val="20"/>
                      </w:rPr>
                      <w:t>- связей между частями целого)</w:t>
                    </w:r>
                  </w:p>
                </w:txbxContent>
              </v:textbox>
            </v:shape>
            <v:shape id="_x0000_s1036" type="#_x0000_t202" style="position:absolute;left:1255;top:1857;width:2453;height:2264" filled="f" strokecolor="#231f20">
              <v:textbox inset="0,0,0,0">
                <w:txbxContent>
                  <w:p w:rsidR="005740F0" w:rsidRDefault="005740F0" w:rsidP="005740F0">
                    <w:pPr>
                      <w:spacing w:before="72"/>
                      <w:ind w:left="144" w:right="207" w:firstLine="643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Свойство </w:t>
                    </w:r>
                    <w:r>
                      <w:rPr>
                        <w:sz w:val="20"/>
                      </w:rPr>
                      <w:t xml:space="preserve">(внутренняя </w:t>
                    </w:r>
                    <w:proofErr w:type="spellStart"/>
                    <w:r>
                      <w:rPr>
                        <w:sz w:val="20"/>
                      </w:rPr>
                      <w:t>упоряд</w:t>
                    </w:r>
                    <w:proofErr w:type="gramStart"/>
                    <w:r>
                      <w:rPr>
                        <w:sz w:val="20"/>
                      </w:rPr>
                      <w:t>о</w:t>
                    </w:r>
                    <w:proofErr w:type="spellEnd"/>
                    <w:r>
                      <w:rPr>
                        <w:sz w:val="20"/>
                      </w:rPr>
                      <w:t>-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ченность</w:t>
                    </w:r>
                    <w:proofErr w:type="spellEnd"/>
                    <w:r>
                      <w:rPr>
                        <w:sz w:val="20"/>
                      </w:rPr>
                      <w:t xml:space="preserve">, согласован- </w:t>
                    </w:r>
                    <w:proofErr w:type="spellStart"/>
                    <w:r>
                      <w:rPr>
                        <w:sz w:val="20"/>
                      </w:rPr>
                      <w:t>ность</w:t>
                    </w:r>
                    <w:proofErr w:type="spellEnd"/>
                    <w:r>
                      <w:rPr>
                        <w:sz w:val="20"/>
                      </w:rPr>
                      <w:t xml:space="preserve"> взаимодействия более или менее </w:t>
                    </w:r>
                    <w:proofErr w:type="spellStart"/>
                    <w:r>
                      <w:rPr>
                        <w:sz w:val="20"/>
                      </w:rPr>
                      <w:t>диффе</w:t>
                    </w:r>
                    <w:proofErr w:type="spellEnd"/>
                    <w:r>
                      <w:rPr>
                        <w:sz w:val="20"/>
                      </w:rPr>
                      <w:t xml:space="preserve">- </w:t>
                    </w:r>
                    <w:proofErr w:type="spellStart"/>
                    <w:r>
                      <w:rPr>
                        <w:sz w:val="20"/>
                      </w:rPr>
                      <w:t>ренцированных</w:t>
                    </w:r>
                    <w:proofErr w:type="spellEnd"/>
                    <w:r>
                      <w:rPr>
                        <w:sz w:val="20"/>
                      </w:rPr>
                      <w:t xml:space="preserve"> и авто- </w:t>
                    </w:r>
                    <w:proofErr w:type="spellStart"/>
                    <w:r>
                      <w:rPr>
                        <w:sz w:val="20"/>
                      </w:rPr>
                      <w:t>номных</w:t>
                    </w:r>
                    <w:proofErr w:type="spellEnd"/>
                    <w:r>
                      <w:rPr>
                        <w:sz w:val="20"/>
                      </w:rPr>
                      <w:t xml:space="preserve"> частей целого, обусловленная его строением)</w:t>
                    </w:r>
                  </w:p>
                </w:txbxContent>
              </v:textbox>
            </v:shape>
            <v:shape id="_x0000_s1037" type="#_x0000_t202" style="position:absolute;left:3344;top:1017;width:3048;height:401" filled="f" strokecolor="#231f20">
              <v:textbox inset="0,0,0,0">
                <w:txbxContent>
                  <w:p w:rsidR="005740F0" w:rsidRDefault="005740F0" w:rsidP="005740F0">
                    <w:pPr>
                      <w:spacing w:before="72"/>
                      <w:ind w:left="91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Организация</w:t>
                    </w:r>
                  </w:p>
                </w:txbxContent>
              </v:textbox>
            </v:shape>
            <w10:wrap type="topAndBottom" anchorx="page"/>
          </v:group>
        </w:pict>
      </w:r>
      <w:r w:rsidRPr="00EB4F9A">
        <w:pict>
          <v:shape id="_x0000_s1038" style="position:absolute;left:0;text-align:left;margin-left:248.75pt;margin-top:70.75pt;width:6pt;height:22.35pt;z-index:251664384;mso-position-horizontal-relative:page" coordorigin="4975,1415" coordsize="120,447" o:spt="100" adj="0,,0" path="m5028,1742r-53,l5035,1862r46,-93l5035,1769r-6,-1l5028,1762r,-20xm5035,1415r-6,3l5028,1424r,338l5029,1768r6,1l5040,1768r2,-6l5042,1424r-2,-6l5035,1415xm5095,1742r-53,l5042,1762r-2,6l5035,1769r46,l5095,1742xe" fillcolor="#231f20" stroked="f">
            <v:stroke joinstyle="round"/>
            <v:formulas/>
            <v:path arrowok="t" o:connecttype="segments"/>
            <w10:wrap anchorx="page"/>
          </v:shape>
        </w:pict>
      </w:r>
      <w:r w:rsidRPr="00EB4F9A">
        <w:pict>
          <v:group id="_x0000_s1026" style="position:absolute;left:0;text-align:left;margin-left:290.45pt;margin-top:70.65pt;width:148pt;height:135.75pt;z-index:-251656192;mso-position-horizontal-relative:page" coordorigin="5809,1413" coordsize="2960,2715">
            <v:shape id="_x0000_s1027" style="position:absolute;left:5809;top:1413;width:1311;height:464" coordorigin="5809,1413" coordsize="1311,464" o:spt="100" adj="0,,0" path="m7004,1827r-16,49l7120,1857r-24,-24l7022,1833r-18,-6xm7008,1812r-4,15l7022,1833r6,-1l7032,1828r,-6l7027,1819r-19,-7xm7025,1762r-17,50l7027,1819r5,3l7032,1828r-4,4l7022,1833r74,l7025,1762xm5819,1413r-6,1l5809,1418r,6l5814,1427r1190,400l7008,1812,5819,1413xe" fillcolor="#231f20" stroked="f">
              <v:stroke joinstyle="round"/>
              <v:formulas/>
              <v:path arrowok="t" o:connecttype="segments"/>
            </v:shape>
            <v:shape id="_x0000_s1028" type="#_x0000_t202" style="position:absolute;left:6506;top:1870;width:2255;height:2250" filled="f" strokecolor="#231f20">
              <v:textbox inset="0,0,0,0">
                <w:txbxContent>
                  <w:p w:rsidR="005740F0" w:rsidRDefault="005740F0" w:rsidP="005740F0">
                    <w:pPr>
                      <w:spacing w:before="72"/>
                      <w:ind w:left="761" w:right="282" w:hanging="461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Организационная система</w:t>
                    </w:r>
                  </w:p>
                  <w:p w:rsidR="005740F0" w:rsidRDefault="005740F0" w:rsidP="005740F0">
                    <w:pPr>
                      <w:ind w:left="144" w:right="21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(объединение людей, совместно реализу</w:t>
                    </w:r>
                    <w:proofErr w:type="gramStart"/>
                    <w:r>
                      <w:rPr>
                        <w:sz w:val="20"/>
                      </w:rPr>
                      <w:t>ю-</w:t>
                    </w:r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щих</w:t>
                    </w:r>
                    <w:proofErr w:type="spellEnd"/>
                    <w:r>
                      <w:rPr>
                        <w:sz w:val="20"/>
                      </w:rPr>
                      <w:t xml:space="preserve"> какую-либо про- грамму или же цель и действующих на ос- </w:t>
                    </w:r>
                    <w:proofErr w:type="spellStart"/>
                    <w:r>
                      <w:rPr>
                        <w:sz w:val="20"/>
                      </w:rPr>
                      <w:t>нове</w:t>
                    </w:r>
                    <w:proofErr w:type="spellEnd"/>
                    <w:r>
                      <w:rPr>
                        <w:sz w:val="20"/>
                      </w:rPr>
                      <w:t xml:space="preserve"> определенных процедур и правил)</w:t>
                    </w:r>
                  </w:p>
                </w:txbxContent>
              </v:textbox>
            </v:shape>
            <w10:wrap anchorx="page"/>
          </v:group>
        </w:pict>
      </w:r>
      <w:r w:rsidR="005740F0">
        <w:rPr>
          <w:sz w:val="24"/>
        </w:rPr>
        <w:t>объединение людей, совместно реализующих какую-либо пр</w:t>
      </w:r>
      <w:proofErr w:type="gramStart"/>
      <w:r w:rsidR="005740F0">
        <w:rPr>
          <w:sz w:val="24"/>
        </w:rPr>
        <w:t>о-</w:t>
      </w:r>
      <w:proofErr w:type="gramEnd"/>
      <w:r w:rsidR="005740F0">
        <w:rPr>
          <w:sz w:val="24"/>
        </w:rPr>
        <w:t xml:space="preserve"> грамму или же цель и действующих на основе определенных процедур и правил (рис.</w:t>
      </w:r>
      <w:r w:rsidR="005740F0">
        <w:rPr>
          <w:spacing w:val="-2"/>
          <w:sz w:val="24"/>
        </w:rPr>
        <w:t xml:space="preserve"> </w:t>
      </w:r>
      <w:r w:rsidR="005740F0">
        <w:rPr>
          <w:sz w:val="24"/>
        </w:rPr>
        <w:t>В1).</w:t>
      </w:r>
    </w:p>
    <w:p w:rsidR="005740F0" w:rsidRDefault="005740F0" w:rsidP="005740F0">
      <w:pPr>
        <w:spacing w:before="108"/>
        <w:ind w:left="791" w:right="830"/>
        <w:jc w:val="center"/>
      </w:pPr>
      <w:r>
        <w:t>Рис. В</w:t>
      </w:r>
      <w:proofErr w:type="gramStart"/>
      <w:r>
        <w:t>1</w:t>
      </w:r>
      <w:proofErr w:type="gramEnd"/>
      <w:r>
        <w:t>. Структура термина «Организация»</w:t>
      </w:r>
    </w:p>
    <w:p w:rsidR="005740F0" w:rsidRDefault="005740F0" w:rsidP="005740F0">
      <w:pPr>
        <w:pStyle w:val="a3"/>
        <w:spacing w:before="5"/>
        <w:ind w:left="0" w:firstLine="0"/>
        <w:jc w:val="left"/>
        <w:rPr>
          <w:sz w:val="22"/>
        </w:rPr>
      </w:pPr>
    </w:p>
    <w:p w:rsidR="005740F0" w:rsidRDefault="005740F0" w:rsidP="005740F0">
      <w:pPr>
        <w:pStyle w:val="a3"/>
        <w:spacing w:line="256" w:lineRule="auto"/>
        <w:ind w:left="106" w:right="144"/>
      </w:pPr>
      <w:r>
        <w:t xml:space="preserve">В методологии понятие «организация» чаще подразумевает процесс и результат этого процесса (свойство). Организационная система </w:t>
      </w:r>
      <w:proofErr w:type="spellStart"/>
      <w:r>
        <w:t>и</w:t>
      </w:r>
      <w:proofErr w:type="gramStart"/>
      <w:r>
        <w:t>с</w:t>
      </w:r>
      <w:proofErr w:type="spellEnd"/>
      <w:r>
        <w:t>-</w:t>
      </w:r>
      <w:proofErr w:type="gramEnd"/>
      <w:r>
        <w:t xml:space="preserve"> пользуется при коллективной научной деятельности или при </w:t>
      </w:r>
      <w:proofErr w:type="spellStart"/>
      <w:r>
        <w:t>управле</w:t>
      </w:r>
      <w:proofErr w:type="spellEnd"/>
      <w:r>
        <w:t xml:space="preserve">- </w:t>
      </w:r>
      <w:proofErr w:type="spellStart"/>
      <w:r>
        <w:t>нии</w:t>
      </w:r>
      <w:proofErr w:type="spellEnd"/>
      <w:r>
        <w:t xml:space="preserve"> научными проектами.</w:t>
      </w:r>
    </w:p>
    <w:p w:rsidR="005740F0" w:rsidRDefault="005740F0" w:rsidP="005740F0">
      <w:pPr>
        <w:pStyle w:val="a3"/>
        <w:spacing w:before="1" w:line="256" w:lineRule="auto"/>
        <w:ind w:left="106" w:right="144"/>
      </w:pPr>
      <w:r>
        <w:t xml:space="preserve">Методология рассматривает </w:t>
      </w:r>
      <w:r>
        <w:rPr>
          <w:i/>
        </w:rPr>
        <w:t xml:space="preserve">организацию деятельности </w:t>
      </w:r>
      <w:r>
        <w:t xml:space="preserve">как </w:t>
      </w:r>
      <w:proofErr w:type="spellStart"/>
      <w:r>
        <w:t>цел</w:t>
      </w:r>
      <w:proofErr w:type="gramStart"/>
      <w:r>
        <w:t>е</w:t>
      </w:r>
      <w:proofErr w:type="spellEnd"/>
      <w:r>
        <w:t>-</w:t>
      </w:r>
      <w:proofErr w:type="gramEnd"/>
      <w:r>
        <w:t xml:space="preserve"> направленную активность человека. Организовать деятельность – </w:t>
      </w:r>
      <w:proofErr w:type="spellStart"/>
      <w:r>
        <w:t>зн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чит</w:t>
      </w:r>
      <w:proofErr w:type="spellEnd"/>
      <w:r>
        <w:t xml:space="preserve"> упорядочить её в целостную систему с четкими и определенными характеристиками, логической структурой, определяющими процесс её осуществления.</w:t>
      </w:r>
    </w:p>
    <w:p w:rsidR="005740F0" w:rsidRDefault="005740F0" w:rsidP="005740F0">
      <w:pPr>
        <w:pStyle w:val="a3"/>
        <w:spacing w:before="1" w:line="256" w:lineRule="auto"/>
        <w:ind w:left="106" w:right="144"/>
      </w:pPr>
      <w:r>
        <w:rPr>
          <w:i/>
        </w:rPr>
        <w:t xml:space="preserve">Логическая структура </w:t>
      </w:r>
      <w:r>
        <w:t xml:space="preserve">включает в себя следующие компоненты: субъект, объект, предмет, формы, средства, методы деятельности и её результат. Внешними по отношению к этой структуре являются </w:t>
      </w:r>
      <w:proofErr w:type="spellStart"/>
      <w:r>
        <w:t>сл</w:t>
      </w:r>
      <w:proofErr w:type="gramStart"/>
      <w:r>
        <w:t>е</w:t>
      </w:r>
      <w:proofErr w:type="spellEnd"/>
      <w:r>
        <w:t>-</w:t>
      </w:r>
      <w:proofErr w:type="gramEnd"/>
      <w:r>
        <w:t xml:space="preserve"> дующие </w:t>
      </w:r>
      <w:r>
        <w:rPr>
          <w:i/>
        </w:rPr>
        <w:t>характеристики деятельности</w:t>
      </w:r>
      <w:r>
        <w:t>: принципы, нормы, условия и особенности.</w:t>
      </w:r>
    </w:p>
    <w:p w:rsidR="005740F0" w:rsidRDefault="005740F0" w:rsidP="005740F0">
      <w:pPr>
        <w:spacing w:line="256" w:lineRule="auto"/>
        <w:sectPr w:rsidR="005740F0">
          <w:pgSz w:w="9980" w:h="14180"/>
          <w:pgMar w:top="1060" w:right="1100" w:bottom="900" w:left="1140" w:header="0" w:footer="704" w:gutter="0"/>
          <w:cols w:space="720"/>
        </w:sectPr>
      </w:pPr>
    </w:p>
    <w:p w:rsidR="005740F0" w:rsidRDefault="005740F0" w:rsidP="005740F0">
      <w:pPr>
        <w:pStyle w:val="a3"/>
        <w:spacing w:before="72" w:line="252" w:lineRule="auto"/>
        <w:ind w:left="106" w:right="144"/>
      </w:pPr>
      <w:r>
        <w:lastRenderedPageBreak/>
        <w:t xml:space="preserve">Исторически сложились разные типы культуры организации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. Современным является проектно-технологический тип, к</w:t>
      </w:r>
      <w:proofErr w:type="gramStart"/>
      <w:r>
        <w:t>о-</w:t>
      </w:r>
      <w:proofErr w:type="gramEnd"/>
      <w:r>
        <w:t xml:space="preserve"> </w:t>
      </w:r>
      <w:proofErr w:type="spellStart"/>
      <w:r>
        <w:t>торый</w:t>
      </w:r>
      <w:proofErr w:type="spellEnd"/>
      <w:r>
        <w:t xml:space="preserve"> заключается в том, что продуктивная деятельность человека (или организации) разбивается на отдельные завершенные циклы, которые называются </w:t>
      </w:r>
      <w:r>
        <w:rPr>
          <w:i/>
        </w:rPr>
        <w:t>проектами</w:t>
      </w:r>
      <w:r>
        <w:t>.</w:t>
      </w:r>
    </w:p>
    <w:p w:rsidR="005740F0" w:rsidRDefault="005740F0" w:rsidP="005740F0">
      <w:pPr>
        <w:pStyle w:val="a3"/>
        <w:spacing w:line="252" w:lineRule="auto"/>
        <w:ind w:left="106" w:right="145"/>
      </w:pPr>
      <w:r>
        <w:t>Существует два определения проекта: проект как нормативная м</w:t>
      </w:r>
      <w:proofErr w:type="gramStart"/>
      <w:r>
        <w:t>о-</w:t>
      </w:r>
      <w:proofErr w:type="gramEnd"/>
      <w:r>
        <w:t xml:space="preserve"> </w:t>
      </w:r>
      <w:proofErr w:type="spellStart"/>
      <w:r>
        <w:t>дель</w:t>
      </w:r>
      <w:proofErr w:type="spellEnd"/>
      <w:r>
        <w:t xml:space="preserve"> некоторой системы и проект как целенаправленное создание либо изменение системы, ограниченное во времени и ресурсах и имеющее специфическую организацию.</w:t>
      </w:r>
    </w:p>
    <w:p w:rsidR="005740F0" w:rsidRDefault="005740F0" w:rsidP="005740F0">
      <w:pPr>
        <w:pStyle w:val="a3"/>
        <w:spacing w:line="252" w:lineRule="auto"/>
        <w:ind w:left="106" w:right="146"/>
      </w:pPr>
      <w:r>
        <w:t xml:space="preserve">Процесс деятельности рассматривается в рамках проекта, </w:t>
      </w:r>
      <w:proofErr w:type="spellStart"/>
      <w:r>
        <w:t>реал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зуемого</w:t>
      </w:r>
      <w:proofErr w:type="spellEnd"/>
      <w:r>
        <w:t xml:space="preserve"> в определенной временной последовательности по стадиям, фа- зам и этапам, причем последовательность является общей для всех </w:t>
      </w:r>
      <w:proofErr w:type="spellStart"/>
      <w:r>
        <w:t>ви</w:t>
      </w:r>
      <w:proofErr w:type="spellEnd"/>
      <w:r>
        <w:t xml:space="preserve">- </w:t>
      </w:r>
      <w:proofErr w:type="spellStart"/>
      <w:r>
        <w:t>дов</w:t>
      </w:r>
      <w:proofErr w:type="spellEnd"/>
      <w:r>
        <w:t xml:space="preserve"> деятельности.</w:t>
      </w:r>
    </w:p>
    <w:p w:rsidR="005740F0" w:rsidRDefault="005740F0" w:rsidP="005740F0">
      <w:pPr>
        <w:pStyle w:val="a3"/>
        <w:spacing w:line="252" w:lineRule="auto"/>
        <w:ind w:left="106" w:right="146"/>
      </w:pPr>
      <w:r>
        <w:t>Завершенность цикла деятельности (проекта) определяется тремя фазами:</w:t>
      </w:r>
    </w:p>
    <w:p w:rsidR="005740F0" w:rsidRDefault="005740F0" w:rsidP="005740F0">
      <w:pPr>
        <w:pStyle w:val="a5"/>
        <w:numPr>
          <w:ilvl w:val="2"/>
          <w:numId w:val="3"/>
        </w:numPr>
        <w:tabs>
          <w:tab w:val="left" w:pos="861"/>
        </w:tabs>
        <w:spacing w:line="252" w:lineRule="auto"/>
        <w:ind w:right="144" w:firstLine="453"/>
        <w:jc w:val="both"/>
        <w:rPr>
          <w:sz w:val="24"/>
        </w:rPr>
      </w:pPr>
      <w:r>
        <w:rPr>
          <w:i/>
          <w:sz w:val="24"/>
        </w:rPr>
        <w:t>фаза проектирования</w:t>
      </w:r>
      <w:r>
        <w:rPr>
          <w:sz w:val="24"/>
        </w:rPr>
        <w:t>, результатом которой является построе</w:t>
      </w:r>
      <w:proofErr w:type="gramStart"/>
      <w:r>
        <w:rPr>
          <w:sz w:val="24"/>
        </w:rPr>
        <w:t>н-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ная</w:t>
      </w:r>
      <w:proofErr w:type="spellEnd"/>
      <w:r>
        <w:rPr>
          <w:sz w:val="24"/>
        </w:rPr>
        <w:t xml:space="preserve"> модель или научная гипотеза как модель создаваемой системы но- </w:t>
      </w:r>
      <w:proofErr w:type="spellStart"/>
      <w:r>
        <w:rPr>
          <w:sz w:val="24"/>
        </w:rPr>
        <w:t>вого</w:t>
      </w:r>
      <w:proofErr w:type="spellEnd"/>
      <w:r>
        <w:rPr>
          <w:sz w:val="24"/>
        </w:rPr>
        <w:t xml:space="preserve"> научного знания и план ее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реализации;</w:t>
      </w:r>
    </w:p>
    <w:p w:rsidR="005740F0" w:rsidRDefault="005740F0" w:rsidP="005740F0">
      <w:pPr>
        <w:pStyle w:val="a5"/>
        <w:numPr>
          <w:ilvl w:val="2"/>
          <w:numId w:val="3"/>
        </w:numPr>
        <w:tabs>
          <w:tab w:val="left" w:pos="830"/>
        </w:tabs>
        <w:spacing w:line="252" w:lineRule="auto"/>
        <w:ind w:right="145" w:firstLine="453"/>
        <w:jc w:val="both"/>
        <w:rPr>
          <w:sz w:val="24"/>
        </w:rPr>
      </w:pPr>
      <w:r>
        <w:rPr>
          <w:i/>
          <w:sz w:val="24"/>
        </w:rPr>
        <w:t>технологическая фаза</w:t>
      </w:r>
      <w:r>
        <w:rPr>
          <w:sz w:val="24"/>
        </w:rPr>
        <w:t>, результатом которой является реализация системы, т.е. проверка</w:t>
      </w:r>
      <w:r>
        <w:rPr>
          <w:spacing w:val="-1"/>
          <w:sz w:val="24"/>
        </w:rPr>
        <w:t xml:space="preserve"> </w:t>
      </w:r>
      <w:r>
        <w:rPr>
          <w:sz w:val="24"/>
        </w:rPr>
        <w:t>гипотезы;</w:t>
      </w:r>
    </w:p>
    <w:p w:rsidR="005740F0" w:rsidRDefault="005740F0" w:rsidP="005740F0">
      <w:pPr>
        <w:pStyle w:val="a5"/>
        <w:numPr>
          <w:ilvl w:val="2"/>
          <w:numId w:val="3"/>
        </w:numPr>
        <w:tabs>
          <w:tab w:val="left" w:pos="884"/>
        </w:tabs>
        <w:spacing w:line="252" w:lineRule="auto"/>
        <w:ind w:right="146" w:firstLine="453"/>
        <w:jc w:val="both"/>
        <w:rPr>
          <w:sz w:val="24"/>
        </w:rPr>
      </w:pPr>
      <w:r>
        <w:rPr>
          <w:i/>
          <w:sz w:val="24"/>
        </w:rPr>
        <w:t>рефлексивная фаза</w:t>
      </w:r>
      <w:r>
        <w:rPr>
          <w:sz w:val="24"/>
        </w:rPr>
        <w:t>, результатом которой является оценка п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строенной системы нового научного знания и определение необходимо- </w:t>
      </w:r>
      <w:proofErr w:type="spellStart"/>
      <w:r>
        <w:rPr>
          <w:sz w:val="24"/>
        </w:rPr>
        <w:t>сти</w:t>
      </w:r>
      <w:proofErr w:type="spellEnd"/>
      <w:r>
        <w:rPr>
          <w:sz w:val="24"/>
        </w:rPr>
        <w:t xml:space="preserve"> либо ее дальнейшей коррекции, либо «запуска» нового проекта, т.е. построения новой гипотезы и ее дальнейшей проверки [1,</w:t>
      </w:r>
      <w:r>
        <w:rPr>
          <w:spacing w:val="-12"/>
          <w:sz w:val="24"/>
        </w:rPr>
        <w:t xml:space="preserve"> </w:t>
      </w:r>
      <w:r>
        <w:rPr>
          <w:sz w:val="24"/>
        </w:rPr>
        <w:t>27].</w:t>
      </w:r>
    </w:p>
    <w:p w:rsidR="005740F0" w:rsidRDefault="005740F0" w:rsidP="005740F0">
      <w:pPr>
        <w:pStyle w:val="a3"/>
        <w:spacing w:line="252" w:lineRule="auto"/>
        <w:ind w:left="106" w:right="144"/>
      </w:pP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2999994</wp:posOffset>
            </wp:positionH>
            <wp:positionV relativeFrom="paragraph">
              <wp:posOffset>674913</wp:posOffset>
            </wp:positionV>
            <wp:extent cx="76413" cy="204787"/>
            <wp:effectExtent l="0" t="0" r="0" b="0"/>
            <wp:wrapNone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3" cy="204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4F9A">
        <w:pict>
          <v:group id="_x0000_s1029" style="position:absolute;left:0;text-align:left;margin-left:127.55pt;margin-top:35.05pt;width:305.35pt;height:63.65pt;z-index:-251654144;mso-position-horizontal-relative:page;mso-position-vertical-relative:text" coordorigin="2551,701" coordsize="6107,1273">
            <v:shape id="_x0000_s1030" style="position:absolute;left:6199;top:1062;width:918;height:340" coordorigin="6199,1063" coordsize="918,340" o:spt="100" adj="0,,0" path="m7001,1353r-17,49l7117,1384r-24,-25l7020,1359r-19,-6xm7006,1338r-5,15l7020,1359r6,l7030,1354r,-6l7025,1345r-19,-7xm7024,1288r-18,50l7025,1345r5,3l7030,1354r-4,5l7093,1359r-69,-71xm6209,1063r-6,l6199,1068r,6l6204,1077r797,276l7006,1338,6209,1063xe" fillcolor="#231f20" stroked="f">
              <v:stroke joinstyle="round"/>
              <v:formulas/>
              <v:path arrowok="t" o:connecttype="segments"/>
            </v:shape>
            <v:shape id="_x0000_s1031" type="#_x0000_t202" style="position:absolute;left:6074;top:1378;width:2576;height:588" filled="f" strokecolor="#231f20">
              <v:textbox inset="0,0,0,0">
                <w:txbxContent>
                  <w:p w:rsidR="005740F0" w:rsidRDefault="005740F0" w:rsidP="005740F0">
                    <w:pPr>
                      <w:spacing w:before="17" w:line="244" w:lineRule="auto"/>
                      <w:ind w:left="267" w:right="244" w:firstLine="2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Временная структура научной деятельности</w:t>
                    </w:r>
                  </w:p>
                </w:txbxContent>
              </v:textbox>
            </v:shape>
            <v:shape id="_x0000_s1032" type="#_x0000_t202" style="position:absolute;left:2558;top:708;width:4629;height:360" filled="f" strokecolor="#231f20">
              <v:textbox inset="0,0,0,0">
                <w:txbxContent>
                  <w:p w:rsidR="005740F0" w:rsidRDefault="005740F0" w:rsidP="005740F0">
                    <w:pPr>
                      <w:spacing w:before="65"/>
                      <w:ind w:left="63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Методология научных исследований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  <w:lang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page">
              <wp:posOffset>1424939</wp:posOffset>
            </wp:positionH>
            <wp:positionV relativeFrom="paragraph">
              <wp:posOffset>1242603</wp:posOffset>
            </wp:positionV>
            <wp:extent cx="76085" cy="189452"/>
            <wp:effectExtent l="0" t="0" r="0" b="0"/>
            <wp:wrapNone/>
            <wp:docPr id="18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85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page">
              <wp:posOffset>4648961</wp:posOffset>
            </wp:positionH>
            <wp:positionV relativeFrom="paragraph">
              <wp:posOffset>1248699</wp:posOffset>
            </wp:positionV>
            <wp:extent cx="76392" cy="189452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92" cy="1894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page">
              <wp:posOffset>3001517</wp:posOffset>
            </wp:positionH>
            <wp:positionV relativeFrom="paragraph">
              <wp:posOffset>1245651</wp:posOffset>
            </wp:positionV>
            <wp:extent cx="76814" cy="190500"/>
            <wp:effectExtent l="0" t="0" r="0" b="0"/>
            <wp:wrapNone/>
            <wp:docPr id="20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814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Таким образом, структуру научного исследования можно </w:t>
      </w:r>
      <w:proofErr w:type="spellStart"/>
      <w:r>
        <w:t>предст</w:t>
      </w:r>
      <w:proofErr w:type="gramStart"/>
      <w:r>
        <w:t>а</w:t>
      </w:r>
      <w:proofErr w:type="spellEnd"/>
      <w:r>
        <w:t>-</w:t>
      </w:r>
      <w:proofErr w:type="gramEnd"/>
      <w:r>
        <w:t xml:space="preserve"> вить в виде схемы (рис. В2) [1].</w:t>
      </w:r>
    </w:p>
    <w:p w:rsidR="005740F0" w:rsidRDefault="005740F0" w:rsidP="005740F0">
      <w:pPr>
        <w:pStyle w:val="a3"/>
        <w:ind w:left="0" w:firstLine="0"/>
        <w:jc w:val="left"/>
        <w:rPr>
          <w:sz w:val="20"/>
        </w:rPr>
      </w:pPr>
    </w:p>
    <w:p w:rsidR="005740F0" w:rsidRDefault="00EB4F9A" w:rsidP="005740F0">
      <w:pPr>
        <w:pStyle w:val="a3"/>
        <w:spacing w:before="11"/>
        <w:ind w:left="0" w:firstLine="0"/>
        <w:jc w:val="left"/>
        <w:rPr>
          <w:sz w:val="17"/>
        </w:rPr>
      </w:pPr>
      <w:r w:rsidRPr="00EB4F9A">
        <w:pict>
          <v:group id="_x0000_s1039" style="position:absolute;margin-left:66.1pt;margin-top:12.25pt;width:109.6pt;height:45.65pt;z-index:-251651072;mso-wrap-distance-left:0;mso-wrap-distance-right:0;mso-position-horizontal-relative:page" coordorigin="1322,245" coordsize="2192,913">
            <v:shape id="_x0000_s1040" style="position:absolute;left:2383;top:245;width:1036;height:345" coordorigin="2383,245" coordsize="1036,345" o:spt="100" adj="0,,0" path="m2480,476r-97,92l2515,590r-13,-45l2476,545r-4,-4l2472,535r5,-4l2496,525r-16,-49xm2496,525r-19,6l2472,535r,6l2476,545r4,l2500,540r-4,-15xm2500,540r-20,5l2502,545r-2,-5xm3409,245l2496,525r4,15l3414,260r5,-4l3419,250r-4,-3l3409,245xe" fillcolor="#231f20" stroked="f">
              <v:stroke joinstyle="round"/>
              <v:formulas/>
              <v:path arrowok="t" o:connecttype="segments"/>
            </v:shape>
            <v:shape id="_x0000_s1041" type="#_x0000_t202" style="position:absolute;left:1329;top:561;width:2177;height:590" filled="f" strokecolor="#231f20">
              <v:textbox inset="0,0,0,0">
                <w:txbxContent>
                  <w:p w:rsidR="005740F0" w:rsidRDefault="005740F0" w:rsidP="005740F0">
                    <w:pPr>
                      <w:spacing w:before="17" w:line="244" w:lineRule="auto"/>
                      <w:ind w:left="66" w:right="46" w:firstLine="262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Характеристика научной деятельности</w:t>
                    </w:r>
                  </w:p>
                </w:txbxContent>
              </v:textbox>
            </v:shape>
            <w10:wrap type="topAndBottom" anchorx="page"/>
          </v:group>
        </w:pict>
      </w:r>
      <w:r w:rsidRPr="00EB4F9A">
        <w:pict>
          <v:shape id="_x0000_s1042" type="#_x0000_t202" style="position:absolute;margin-left:181.25pt;margin-top:28.45pt;width:109.6pt;height:29.35pt;z-index:-251650048;mso-wrap-distance-left:0;mso-wrap-distance-right:0;mso-position-horizontal-relative:page" filled="f" strokecolor="#231f20">
            <v:textbox inset="0,0,0,0">
              <w:txbxContent>
                <w:p w:rsidR="005740F0" w:rsidRDefault="005740F0" w:rsidP="005740F0">
                  <w:pPr>
                    <w:spacing w:before="17" w:line="244" w:lineRule="auto"/>
                    <w:ind w:left="74" w:right="49" w:hanging="8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Логическая структура научной деятельности</w:t>
                  </w:r>
                </w:p>
              </w:txbxContent>
            </v:textbox>
            <w10:wrap type="topAndBottom" anchorx="page"/>
          </v:shape>
        </w:pict>
      </w:r>
      <w:r w:rsidRPr="00EB4F9A">
        <w:pict>
          <v:shape id="_x0000_s1043" type="#_x0000_t202" style="position:absolute;margin-left:66.5pt;margin-top:72.25pt;width:99.15pt;height:99.3pt;z-index:-251649024;mso-wrap-distance-left:0;mso-wrap-distance-right:0;mso-position-horizontal-relative:page" filled="f" strokecolor="#231f20">
            <v:textbox inset="0,0,0,0">
              <w:txbxContent>
                <w:p w:rsidR="005740F0" w:rsidRDefault="005740F0" w:rsidP="005740F0">
                  <w:pPr>
                    <w:spacing w:before="69"/>
                    <w:ind w:left="144" w:right="453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Особенности Принципы Условия Нормы </w:t>
                  </w:r>
                  <w:r>
                    <w:rPr>
                      <w:spacing w:val="-3"/>
                      <w:sz w:val="20"/>
                    </w:rPr>
                    <w:t xml:space="preserve">научной </w:t>
                  </w:r>
                  <w:r>
                    <w:rPr>
                      <w:sz w:val="20"/>
                    </w:rPr>
                    <w:t>деятельности</w:t>
                  </w:r>
                </w:p>
              </w:txbxContent>
            </v:textbox>
            <w10:wrap type="topAndBottom" anchorx="page"/>
          </v:shape>
        </w:pict>
      </w:r>
      <w:r w:rsidRPr="00EB4F9A">
        <w:pict>
          <v:shape id="_x0000_s1044" type="#_x0000_t202" style="position:absolute;margin-left:181pt;margin-top:72.25pt;width:110.85pt;height:99.3pt;z-index:-251648000;mso-wrap-distance-left:0;mso-wrap-distance-right:0;mso-position-horizontal-relative:page" filled="f" strokecolor="#231f20">
            <v:textbox inset="0,0,0,0">
              <w:txbxContent>
                <w:p w:rsidR="005740F0" w:rsidRDefault="005740F0" w:rsidP="005740F0">
                  <w:pPr>
                    <w:spacing w:before="69"/>
                    <w:ind w:left="143" w:right="1116"/>
                    <w:rPr>
                      <w:sz w:val="20"/>
                    </w:rPr>
                  </w:pPr>
                  <w:r>
                    <w:rPr>
                      <w:sz w:val="20"/>
                    </w:rPr>
                    <w:t>Субъект Объект Предмет Формы Вред става Методы</w:t>
                  </w:r>
                </w:p>
                <w:p w:rsidR="005740F0" w:rsidRDefault="005740F0" w:rsidP="005740F0">
                  <w:pPr>
                    <w:spacing w:before="1" w:line="244" w:lineRule="auto"/>
                    <w:ind w:left="143" w:right="444"/>
                    <w:rPr>
                      <w:sz w:val="20"/>
                    </w:rPr>
                  </w:pPr>
                  <w:r>
                    <w:rPr>
                      <w:sz w:val="20"/>
                    </w:rPr>
                    <w:t>Результат научной деятельности</w:t>
                  </w:r>
                </w:p>
              </w:txbxContent>
            </v:textbox>
            <w10:wrap type="topAndBottom" anchorx="page"/>
          </v:shape>
        </w:pict>
      </w:r>
      <w:r w:rsidRPr="00EB4F9A">
        <w:pict>
          <v:shape id="_x0000_s1045" type="#_x0000_t202" style="position:absolute;margin-left:303.5pt;margin-top:72.25pt;width:128.7pt;height:99.3pt;z-index:-251646976;mso-wrap-distance-left:0;mso-wrap-distance-right:0;mso-position-horizontal-relative:page" filled="f" strokecolor="#231f20">
            <v:textbox inset="0,0,0,0">
              <w:txbxContent>
                <w:p w:rsidR="005740F0" w:rsidRDefault="005740F0" w:rsidP="005740F0">
                  <w:pPr>
                    <w:spacing w:before="69"/>
                    <w:ind w:left="144" w:right="1769"/>
                    <w:rPr>
                      <w:sz w:val="20"/>
                    </w:rPr>
                  </w:pPr>
                  <w:r>
                    <w:rPr>
                      <w:sz w:val="20"/>
                    </w:rPr>
                    <w:t>Фазы Стадии</w:t>
                  </w:r>
                </w:p>
                <w:p w:rsidR="005740F0" w:rsidRDefault="005740F0" w:rsidP="005740F0">
                  <w:pPr>
                    <w:spacing w:line="244" w:lineRule="auto"/>
                    <w:ind w:left="144" w:right="318"/>
                    <w:rPr>
                      <w:sz w:val="20"/>
                    </w:rPr>
                  </w:pPr>
                  <w:r>
                    <w:rPr>
                      <w:sz w:val="20"/>
                    </w:rPr>
                    <w:t>Этапы научной деятел</w:t>
                  </w:r>
                  <w:proofErr w:type="gramStart"/>
                  <w:r>
                    <w:rPr>
                      <w:sz w:val="20"/>
                    </w:rPr>
                    <w:t>ь-</w:t>
                  </w:r>
                  <w:proofErr w:type="gramEnd"/>
                  <w:r>
                    <w:rPr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</w:rPr>
                    <w:t>ности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5740F0" w:rsidRDefault="005740F0" w:rsidP="005740F0">
      <w:pPr>
        <w:pStyle w:val="a3"/>
        <w:spacing w:before="9"/>
        <w:ind w:left="0" w:firstLine="0"/>
        <w:jc w:val="left"/>
        <w:rPr>
          <w:sz w:val="17"/>
        </w:rPr>
      </w:pPr>
    </w:p>
    <w:p w:rsidR="005740F0" w:rsidRDefault="005740F0" w:rsidP="005740F0">
      <w:pPr>
        <w:spacing w:before="116"/>
        <w:ind w:left="791" w:right="830"/>
        <w:jc w:val="center"/>
      </w:pPr>
      <w:r>
        <w:t>Рис. В</w:t>
      </w:r>
      <w:proofErr w:type="gramStart"/>
      <w:r>
        <w:t>2</w:t>
      </w:r>
      <w:proofErr w:type="gramEnd"/>
      <w:r>
        <w:t>. Структура методологии научного исследования</w:t>
      </w:r>
    </w:p>
    <w:p w:rsidR="005740F0" w:rsidRDefault="005740F0" w:rsidP="005740F0">
      <w:pPr>
        <w:sectPr w:rsidR="005740F0">
          <w:pgSz w:w="9980" w:h="14180"/>
          <w:pgMar w:top="1060" w:right="1100" w:bottom="900" w:left="1140" w:header="0" w:footer="704" w:gutter="0"/>
          <w:cols w:space="720"/>
        </w:sectPr>
      </w:pPr>
    </w:p>
    <w:p w:rsidR="005740F0" w:rsidRDefault="005740F0" w:rsidP="005740F0">
      <w:pPr>
        <w:pStyle w:val="Heading1"/>
        <w:numPr>
          <w:ilvl w:val="1"/>
          <w:numId w:val="1"/>
        </w:numPr>
        <w:tabs>
          <w:tab w:val="left" w:pos="2993"/>
        </w:tabs>
        <w:ind w:hanging="421"/>
        <w:jc w:val="left"/>
      </w:pPr>
      <w:bookmarkStart w:id="0" w:name="_TOC_250051"/>
      <w:bookmarkStart w:id="1" w:name="_TOC_250050"/>
      <w:bookmarkEnd w:id="0"/>
      <w:bookmarkEnd w:id="1"/>
      <w:r>
        <w:lastRenderedPageBreak/>
        <w:t>Определение науки</w:t>
      </w:r>
    </w:p>
    <w:p w:rsidR="005740F0" w:rsidRDefault="005740F0" w:rsidP="005740F0">
      <w:pPr>
        <w:pStyle w:val="a3"/>
        <w:spacing w:before="185" w:line="261" w:lineRule="auto"/>
        <w:ind w:left="106" w:right="144"/>
      </w:pPr>
      <w:r>
        <w:rPr>
          <w:i/>
        </w:rPr>
        <w:t xml:space="preserve">Наука </w:t>
      </w:r>
      <w:r>
        <w:t xml:space="preserve">– это сфера исследовательской деятельности, направленная на получение новых знаний о природе, обществе и мышлении. Наука является важнейшей составляющей духовной культуры. Она </w:t>
      </w:r>
      <w:proofErr w:type="spellStart"/>
      <w:r>
        <w:t>характер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зуется</w:t>
      </w:r>
      <w:proofErr w:type="spellEnd"/>
      <w:r>
        <w:t xml:space="preserve"> следующими взаимосвязанными признаками: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1" w:line="261" w:lineRule="auto"/>
        <w:ind w:right="147" w:firstLine="453"/>
        <w:rPr>
          <w:sz w:val="24"/>
        </w:rPr>
      </w:pPr>
      <w:r>
        <w:rPr>
          <w:sz w:val="24"/>
        </w:rPr>
        <w:t xml:space="preserve">совокупность объективных и обоснованных знаний о природе, </w:t>
      </w:r>
      <w:proofErr w:type="spellStart"/>
      <w:r>
        <w:rPr>
          <w:sz w:val="24"/>
        </w:rPr>
        <w:t>ч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ловеке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1" w:line="261" w:lineRule="auto"/>
        <w:ind w:right="147" w:firstLine="453"/>
        <w:rPr>
          <w:sz w:val="24"/>
        </w:rPr>
      </w:pPr>
      <w:r>
        <w:rPr>
          <w:sz w:val="24"/>
        </w:rPr>
        <w:t>деятельность, направленная на получение новых достоверных знаний;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1" w:line="264" w:lineRule="auto"/>
        <w:ind w:right="146" w:firstLine="453"/>
        <w:rPr>
          <w:sz w:val="24"/>
        </w:rPr>
      </w:pPr>
      <w:r>
        <w:rPr>
          <w:sz w:val="24"/>
        </w:rPr>
        <w:t xml:space="preserve">совокупность социальных институтов, обеспечивающих </w:t>
      </w:r>
      <w:proofErr w:type="spellStart"/>
      <w:r>
        <w:rPr>
          <w:sz w:val="24"/>
        </w:rPr>
        <w:t>сущес</w:t>
      </w:r>
      <w:proofErr w:type="gramStart"/>
      <w:r>
        <w:rPr>
          <w:sz w:val="24"/>
        </w:rPr>
        <w:t>т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вование</w:t>
      </w:r>
      <w:proofErr w:type="spellEnd"/>
      <w:r>
        <w:rPr>
          <w:sz w:val="24"/>
        </w:rPr>
        <w:t>, функционирование и развитие познания и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знания.</w:t>
      </w:r>
    </w:p>
    <w:p w:rsidR="005740F0" w:rsidRDefault="005740F0" w:rsidP="005740F0">
      <w:pPr>
        <w:pStyle w:val="a3"/>
        <w:spacing w:line="261" w:lineRule="auto"/>
        <w:ind w:left="106"/>
        <w:jc w:val="left"/>
      </w:pPr>
      <w:r>
        <w:t>Термин «наука» употребляется также для обозначения отдельных областей научного познания: математики, физики, биологии и т.д.</w:t>
      </w:r>
    </w:p>
    <w:p w:rsidR="005740F0" w:rsidRDefault="005740F0" w:rsidP="005740F0">
      <w:pPr>
        <w:pStyle w:val="a3"/>
        <w:spacing w:line="261" w:lineRule="auto"/>
        <w:ind w:left="106"/>
        <w:jc w:val="left"/>
      </w:pPr>
      <w:r>
        <w:rPr>
          <w:i/>
        </w:rPr>
        <w:t xml:space="preserve">Целью науки </w:t>
      </w:r>
      <w:r>
        <w:t xml:space="preserve">является получение знаний о субъективном и </w:t>
      </w:r>
      <w:proofErr w:type="spellStart"/>
      <w:r>
        <w:t>объе</w:t>
      </w:r>
      <w:proofErr w:type="gramStart"/>
      <w:r>
        <w:t>к</w:t>
      </w:r>
      <w:proofErr w:type="spellEnd"/>
      <w:r>
        <w:t>-</w:t>
      </w:r>
      <w:proofErr w:type="gramEnd"/>
      <w:r>
        <w:t xml:space="preserve"> </w:t>
      </w:r>
      <w:proofErr w:type="spellStart"/>
      <w:r>
        <w:t>тивном</w:t>
      </w:r>
      <w:proofErr w:type="spellEnd"/>
      <w:r>
        <w:t xml:space="preserve"> мире.</w:t>
      </w:r>
    </w:p>
    <w:p w:rsidR="005740F0" w:rsidRDefault="005740F0" w:rsidP="005740F0">
      <w:pPr>
        <w:ind w:left="560"/>
        <w:rPr>
          <w:i/>
          <w:sz w:val="24"/>
        </w:rPr>
      </w:pPr>
      <w:r>
        <w:rPr>
          <w:i/>
          <w:sz w:val="24"/>
        </w:rPr>
        <w:t xml:space="preserve">Задачами науки </w:t>
      </w:r>
      <w:r>
        <w:rPr>
          <w:sz w:val="24"/>
        </w:rPr>
        <w:t>являются</w:t>
      </w:r>
      <w:r>
        <w:rPr>
          <w:i/>
          <w:sz w:val="24"/>
        </w:rPr>
        <w:t>: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23"/>
        <w:ind w:left="740" w:hanging="181"/>
        <w:rPr>
          <w:sz w:val="24"/>
        </w:rPr>
      </w:pPr>
      <w:r>
        <w:rPr>
          <w:sz w:val="24"/>
        </w:rPr>
        <w:t>собирание, описание, анализ, обобщение и объяснение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фактов;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25" w:line="261" w:lineRule="auto"/>
        <w:ind w:right="146" w:firstLine="453"/>
        <w:rPr>
          <w:sz w:val="24"/>
        </w:rPr>
      </w:pPr>
      <w:r>
        <w:rPr>
          <w:sz w:val="24"/>
        </w:rPr>
        <w:t>обнаружение законов движения природы, общества, мышления и познания;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1"/>
        <w:ind w:left="740" w:hanging="181"/>
        <w:rPr>
          <w:sz w:val="24"/>
        </w:rPr>
      </w:pPr>
      <w:r>
        <w:rPr>
          <w:sz w:val="24"/>
        </w:rPr>
        <w:t>систематизация 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25"/>
        <w:ind w:left="740" w:hanging="181"/>
        <w:rPr>
          <w:sz w:val="24"/>
        </w:rPr>
      </w:pPr>
      <w:r>
        <w:rPr>
          <w:sz w:val="24"/>
        </w:rPr>
        <w:t>объяснение сущности явлений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1"/>
        </w:tabs>
        <w:spacing w:before="25"/>
        <w:ind w:left="740" w:hanging="181"/>
        <w:rPr>
          <w:sz w:val="24"/>
        </w:rPr>
      </w:pPr>
      <w:r>
        <w:rPr>
          <w:sz w:val="24"/>
        </w:rPr>
        <w:t>прогнозирование событий, явлений 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процессов;</w:t>
      </w:r>
    </w:p>
    <w:p w:rsidR="005740F0" w:rsidRDefault="005740F0" w:rsidP="005740F0">
      <w:pPr>
        <w:pStyle w:val="a5"/>
        <w:numPr>
          <w:ilvl w:val="0"/>
          <w:numId w:val="2"/>
        </w:numPr>
        <w:tabs>
          <w:tab w:val="left" w:pos="740"/>
        </w:tabs>
        <w:spacing w:before="26" w:line="261" w:lineRule="auto"/>
        <w:ind w:right="146" w:firstLine="453"/>
        <w:rPr>
          <w:sz w:val="24"/>
        </w:rPr>
      </w:pPr>
      <w:r>
        <w:rPr>
          <w:sz w:val="24"/>
        </w:rPr>
        <w:t>установление направлений и форм практического использования полученных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знаний.</w:t>
      </w:r>
    </w:p>
    <w:p w:rsidR="005740F0" w:rsidRDefault="005740F0" w:rsidP="005740F0">
      <w:pPr>
        <w:pStyle w:val="a3"/>
        <w:spacing w:line="261" w:lineRule="auto"/>
        <w:ind w:left="106" w:right="140"/>
      </w:pPr>
      <w:r>
        <w:rPr>
          <w:i/>
          <w:spacing w:val="-4"/>
        </w:rPr>
        <w:t>Функции науки</w:t>
      </w:r>
      <w:r>
        <w:rPr>
          <w:spacing w:val="-4"/>
        </w:rPr>
        <w:t xml:space="preserve">. Важнейшая функция науки </w:t>
      </w:r>
      <w:r>
        <w:t xml:space="preserve">– </w:t>
      </w:r>
      <w:r>
        <w:rPr>
          <w:spacing w:val="-3"/>
        </w:rPr>
        <w:t xml:space="preserve">быть </w:t>
      </w:r>
      <w:r>
        <w:rPr>
          <w:spacing w:val="-5"/>
        </w:rPr>
        <w:t xml:space="preserve">производительной </w:t>
      </w:r>
      <w:r>
        <w:rPr>
          <w:spacing w:val="-4"/>
        </w:rPr>
        <w:t xml:space="preserve">силой общества. Значение науки резко </w:t>
      </w:r>
      <w:r>
        <w:rPr>
          <w:spacing w:val="-5"/>
        </w:rPr>
        <w:t xml:space="preserve">возросло </w:t>
      </w:r>
      <w:r>
        <w:t xml:space="preserve">в </w:t>
      </w:r>
      <w:r>
        <w:rPr>
          <w:spacing w:val="-4"/>
        </w:rPr>
        <w:t xml:space="preserve">эпоху </w:t>
      </w:r>
      <w:r>
        <w:rPr>
          <w:spacing w:val="-5"/>
        </w:rPr>
        <w:t xml:space="preserve">Возрождения, </w:t>
      </w:r>
      <w:r>
        <w:rPr>
          <w:spacing w:val="-3"/>
        </w:rPr>
        <w:t>к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3"/>
        </w:rPr>
        <w:t>гда</w:t>
      </w:r>
      <w:proofErr w:type="spellEnd"/>
      <w:r>
        <w:rPr>
          <w:spacing w:val="-3"/>
        </w:rPr>
        <w:t xml:space="preserve"> </w:t>
      </w:r>
      <w:r>
        <w:rPr>
          <w:spacing w:val="-5"/>
        </w:rPr>
        <w:t xml:space="preserve">предметно-практическая </w:t>
      </w:r>
      <w:r>
        <w:rPr>
          <w:spacing w:val="-4"/>
        </w:rPr>
        <w:t xml:space="preserve">деятельность достигла уровня, </w:t>
      </w:r>
      <w:r>
        <w:t xml:space="preserve">на </w:t>
      </w:r>
      <w:r>
        <w:rPr>
          <w:spacing w:val="-5"/>
        </w:rPr>
        <w:t xml:space="preserve">котором </w:t>
      </w:r>
      <w:r>
        <w:rPr>
          <w:spacing w:val="-4"/>
        </w:rPr>
        <w:t xml:space="preserve">многие задачи </w:t>
      </w:r>
      <w:r>
        <w:t xml:space="preserve">не </w:t>
      </w:r>
      <w:r>
        <w:rPr>
          <w:spacing w:val="-5"/>
        </w:rPr>
        <w:t xml:space="preserve">поддавались </w:t>
      </w:r>
      <w:r>
        <w:rPr>
          <w:spacing w:val="-4"/>
        </w:rPr>
        <w:t xml:space="preserve">решению </w:t>
      </w:r>
      <w:r>
        <w:rPr>
          <w:spacing w:val="-3"/>
        </w:rPr>
        <w:t xml:space="preserve">без </w:t>
      </w:r>
      <w:r>
        <w:rPr>
          <w:spacing w:val="-5"/>
        </w:rPr>
        <w:t xml:space="preserve">применения </w:t>
      </w:r>
      <w:r>
        <w:rPr>
          <w:spacing w:val="-4"/>
        </w:rPr>
        <w:t xml:space="preserve">научных методов. </w:t>
      </w:r>
      <w:r>
        <w:t xml:space="preserve">В </w:t>
      </w:r>
      <w:r>
        <w:rPr>
          <w:spacing w:val="-3"/>
        </w:rPr>
        <w:t xml:space="preserve">XX </w:t>
      </w:r>
      <w:r>
        <w:rPr>
          <w:spacing w:val="-4"/>
        </w:rPr>
        <w:t xml:space="preserve">веке наука </w:t>
      </w:r>
      <w:r>
        <w:rPr>
          <w:spacing w:val="-5"/>
        </w:rPr>
        <w:t xml:space="preserve">превращается </w:t>
      </w:r>
      <w:r>
        <w:t xml:space="preserve">в </w:t>
      </w:r>
      <w:r>
        <w:rPr>
          <w:spacing w:val="-4"/>
        </w:rPr>
        <w:t xml:space="preserve">передовую движущую </w:t>
      </w:r>
      <w:r>
        <w:rPr>
          <w:spacing w:val="-5"/>
        </w:rPr>
        <w:t xml:space="preserve">производительную </w:t>
      </w:r>
      <w:r>
        <w:rPr>
          <w:spacing w:val="-4"/>
        </w:rPr>
        <w:t xml:space="preserve">силу. </w:t>
      </w:r>
      <w:r>
        <w:rPr>
          <w:spacing w:val="-5"/>
        </w:rPr>
        <w:t xml:space="preserve">Возникают </w:t>
      </w:r>
      <w:r>
        <w:rPr>
          <w:spacing w:val="-4"/>
        </w:rPr>
        <w:t xml:space="preserve">новые отрасли производства, неразрывно связанные </w:t>
      </w:r>
      <w:r>
        <w:t xml:space="preserve">с </w:t>
      </w:r>
      <w:r>
        <w:rPr>
          <w:spacing w:val="-3"/>
        </w:rPr>
        <w:t>н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вейшими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 xml:space="preserve">открытиями </w:t>
      </w:r>
      <w:r>
        <w:t xml:space="preserve">в </w:t>
      </w:r>
      <w:r>
        <w:rPr>
          <w:spacing w:val="-4"/>
        </w:rPr>
        <w:t xml:space="preserve">области </w:t>
      </w:r>
      <w:r>
        <w:rPr>
          <w:spacing w:val="-5"/>
        </w:rPr>
        <w:t xml:space="preserve">радиоэлектроники, </w:t>
      </w:r>
      <w:r>
        <w:rPr>
          <w:spacing w:val="-4"/>
        </w:rPr>
        <w:t xml:space="preserve">биотехнологий, </w:t>
      </w:r>
      <w:r>
        <w:rPr>
          <w:spacing w:val="-3"/>
        </w:rPr>
        <w:t xml:space="preserve">ин- </w:t>
      </w:r>
      <w:r>
        <w:rPr>
          <w:spacing w:val="-5"/>
        </w:rPr>
        <w:t xml:space="preserve">формационных технологий </w:t>
      </w:r>
      <w:r>
        <w:t xml:space="preserve">и </w:t>
      </w:r>
      <w:r>
        <w:rPr>
          <w:spacing w:val="-4"/>
        </w:rPr>
        <w:t xml:space="preserve">т.д. Наука становится сферой </w:t>
      </w:r>
      <w:r>
        <w:rPr>
          <w:spacing w:val="-5"/>
        </w:rPr>
        <w:t xml:space="preserve">духовного </w:t>
      </w:r>
      <w:r>
        <w:rPr>
          <w:spacing w:val="-3"/>
        </w:rPr>
        <w:t>пр</w:t>
      </w:r>
      <w:proofErr w:type="gramStart"/>
      <w:r>
        <w:rPr>
          <w:spacing w:val="-3"/>
        </w:rPr>
        <w:t>о-</w:t>
      </w:r>
      <w:proofErr w:type="gramEnd"/>
      <w:r>
        <w:rPr>
          <w:spacing w:val="-3"/>
        </w:rPr>
        <w:t xml:space="preserve"> </w:t>
      </w:r>
      <w:proofErr w:type="spellStart"/>
      <w:r>
        <w:rPr>
          <w:spacing w:val="-4"/>
        </w:rPr>
        <w:t>изводства</w:t>
      </w:r>
      <w:proofErr w:type="spellEnd"/>
      <w:r>
        <w:rPr>
          <w:spacing w:val="-4"/>
        </w:rPr>
        <w:t xml:space="preserve">, которая вырабатывает </w:t>
      </w:r>
      <w:r>
        <w:t xml:space="preserve">и </w:t>
      </w:r>
      <w:r>
        <w:rPr>
          <w:spacing w:val="-4"/>
        </w:rPr>
        <w:t xml:space="preserve">предлагает практике надежно </w:t>
      </w:r>
      <w:proofErr w:type="spellStart"/>
      <w:r>
        <w:rPr>
          <w:spacing w:val="-4"/>
        </w:rPr>
        <w:t>обосно</w:t>
      </w:r>
      <w:proofErr w:type="spellEnd"/>
      <w:r>
        <w:rPr>
          <w:spacing w:val="-4"/>
        </w:rPr>
        <w:t xml:space="preserve">- ванные программы </w:t>
      </w:r>
      <w:r>
        <w:t xml:space="preserve">и </w:t>
      </w:r>
      <w:r>
        <w:rPr>
          <w:spacing w:val="-4"/>
        </w:rPr>
        <w:t xml:space="preserve">планы деятельности, </w:t>
      </w:r>
      <w:r>
        <w:rPr>
          <w:spacing w:val="-5"/>
        </w:rPr>
        <w:t xml:space="preserve">выраженные </w:t>
      </w:r>
      <w:r>
        <w:t xml:space="preserve">в </w:t>
      </w:r>
      <w:r>
        <w:rPr>
          <w:spacing w:val="-4"/>
        </w:rPr>
        <w:t xml:space="preserve">форме </w:t>
      </w:r>
      <w:proofErr w:type="spellStart"/>
      <w:r>
        <w:rPr>
          <w:spacing w:val="-5"/>
        </w:rPr>
        <w:t>теорети</w:t>
      </w:r>
      <w:proofErr w:type="spellEnd"/>
      <w:r>
        <w:rPr>
          <w:spacing w:val="-5"/>
        </w:rPr>
        <w:t xml:space="preserve">- </w:t>
      </w:r>
      <w:proofErr w:type="spellStart"/>
      <w:r>
        <w:rPr>
          <w:spacing w:val="-4"/>
        </w:rPr>
        <w:t>ческих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 xml:space="preserve">исследований </w:t>
      </w:r>
      <w:r>
        <w:rPr>
          <w:spacing w:val="-4"/>
        </w:rPr>
        <w:t xml:space="preserve">или </w:t>
      </w:r>
      <w:r>
        <w:rPr>
          <w:spacing w:val="-5"/>
        </w:rPr>
        <w:t xml:space="preserve">инженерно-конструктивных </w:t>
      </w:r>
      <w:r>
        <w:rPr>
          <w:spacing w:val="-4"/>
        </w:rPr>
        <w:t>схем.</w:t>
      </w:r>
    </w:p>
    <w:p w:rsidR="005740F0" w:rsidRDefault="005740F0" w:rsidP="005740F0">
      <w:pPr>
        <w:spacing w:line="261" w:lineRule="auto"/>
        <w:sectPr w:rsidR="005740F0">
          <w:pgSz w:w="9980" w:h="14180"/>
          <w:pgMar w:top="1340" w:right="1100" w:bottom="900" w:left="1140" w:header="0" w:footer="704" w:gutter="0"/>
          <w:cols w:space="720"/>
        </w:sectPr>
      </w:pPr>
    </w:p>
    <w:p w:rsidR="005740F0" w:rsidRDefault="005740F0" w:rsidP="005740F0">
      <w:pPr>
        <w:pStyle w:val="a3"/>
        <w:spacing w:before="70" w:line="264" w:lineRule="auto"/>
        <w:ind w:left="106" w:right="144"/>
      </w:pPr>
      <w:r>
        <w:lastRenderedPageBreak/>
        <w:t>В эпоху Возрождения и раннего Просвещения начала проявляться мировоззренческая функция науки. В борьбе с религией науке пр</w:t>
      </w:r>
      <w:proofErr w:type="gramStart"/>
      <w:r>
        <w:t>и-</w:t>
      </w:r>
      <w:proofErr w:type="gramEnd"/>
      <w:r>
        <w:t xml:space="preserve"> шлось отстаивать право на участие в становлении мировоззрения. К м</w:t>
      </w:r>
      <w:proofErr w:type="gramStart"/>
      <w:r>
        <w:t>и-</w:t>
      </w:r>
      <w:proofErr w:type="gramEnd"/>
      <w:r>
        <w:t xml:space="preserve"> </w:t>
      </w:r>
      <w:proofErr w:type="spellStart"/>
      <w:r>
        <w:t>ровоззренческой</w:t>
      </w:r>
      <w:proofErr w:type="spellEnd"/>
      <w:r>
        <w:t xml:space="preserve"> функции близка и образовательная функция науки, так как главной задачей образования является приобщение человека к цен- </w:t>
      </w:r>
      <w:proofErr w:type="spellStart"/>
      <w:r>
        <w:t>ностям</w:t>
      </w:r>
      <w:proofErr w:type="spellEnd"/>
      <w:r>
        <w:t xml:space="preserve"> культуры, включающей кроме науки также мораль, религию, философию, искусство и т.д.</w:t>
      </w:r>
    </w:p>
    <w:p w:rsidR="005740F0" w:rsidRDefault="005740F0" w:rsidP="005740F0">
      <w:pPr>
        <w:pStyle w:val="a3"/>
        <w:spacing w:before="1" w:line="264" w:lineRule="auto"/>
        <w:ind w:left="106" w:right="144"/>
      </w:pPr>
      <w:r>
        <w:rPr>
          <w:i/>
        </w:rPr>
        <w:t xml:space="preserve">Классификация наук </w:t>
      </w:r>
      <w:r>
        <w:t>– это раскрытие их взаимной связи на основ</w:t>
      </w:r>
      <w:proofErr w:type="gramStart"/>
      <w:r>
        <w:t>а-</w:t>
      </w:r>
      <w:proofErr w:type="gramEnd"/>
      <w:r>
        <w:t xml:space="preserve"> </w:t>
      </w:r>
      <w:proofErr w:type="spellStart"/>
      <w:r>
        <w:t>нии</w:t>
      </w:r>
      <w:proofErr w:type="spellEnd"/>
      <w:r>
        <w:t xml:space="preserve"> определенных принципов и выражение этих связей в виде </w:t>
      </w:r>
      <w:proofErr w:type="spellStart"/>
      <w:r>
        <w:t>логиче</w:t>
      </w:r>
      <w:proofErr w:type="spellEnd"/>
      <w:r>
        <w:t xml:space="preserve">- </w:t>
      </w:r>
      <w:proofErr w:type="spellStart"/>
      <w:r>
        <w:t>ски</w:t>
      </w:r>
      <w:proofErr w:type="spellEnd"/>
      <w:r>
        <w:t xml:space="preserve"> обоснованного расположения или ряда. Классификация наук ра</w:t>
      </w:r>
      <w:proofErr w:type="gramStart"/>
      <w:r>
        <w:t>с-</w:t>
      </w:r>
      <w:proofErr w:type="gramEnd"/>
      <w:r>
        <w:t xml:space="preserve"> </w:t>
      </w:r>
      <w:proofErr w:type="spellStart"/>
      <w:r>
        <w:t>крывает</w:t>
      </w:r>
      <w:proofErr w:type="spellEnd"/>
      <w:r>
        <w:t xml:space="preserve"> взаимосвязь естественных, технических, общественных наук и философии. В настоящее время различают науки (рис. 1.1) в зависим</w:t>
      </w:r>
      <w:proofErr w:type="gramStart"/>
      <w:r>
        <w:t>о-</w:t>
      </w:r>
      <w:proofErr w:type="gramEnd"/>
      <w:r>
        <w:t xml:space="preserve"> </w:t>
      </w:r>
      <w:proofErr w:type="spellStart"/>
      <w:r>
        <w:t>сти</w:t>
      </w:r>
      <w:proofErr w:type="spellEnd"/>
      <w:r>
        <w:t xml:space="preserve"> от сферы, предмета и метода познания:</w:t>
      </w:r>
    </w:p>
    <w:p w:rsidR="005740F0" w:rsidRDefault="005740F0" w:rsidP="005740F0">
      <w:pPr>
        <w:pStyle w:val="a5"/>
        <w:numPr>
          <w:ilvl w:val="0"/>
          <w:numId w:val="4"/>
        </w:numPr>
        <w:tabs>
          <w:tab w:val="left" w:pos="821"/>
        </w:tabs>
        <w:rPr>
          <w:sz w:val="24"/>
        </w:rPr>
      </w:pPr>
      <w:r>
        <w:rPr>
          <w:sz w:val="24"/>
        </w:rPr>
        <w:t>о природе –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естественные</w:t>
      </w:r>
      <w:proofErr w:type="gramEnd"/>
      <w:r>
        <w:rPr>
          <w:sz w:val="24"/>
        </w:rPr>
        <w:t>;</w:t>
      </w:r>
    </w:p>
    <w:p w:rsidR="005740F0" w:rsidRDefault="005740F0" w:rsidP="005740F0">
      <w:pPr>
        <w:pStyle w:val="a5"/>
        <w:numPr>
          <w:ilvl w:val="0"/>
          <w:numId w:val="4"/>
        </w:numPr>
        <w:tabs>
          <w:tab w:val="left" w:pos="821"/>
        </w:tabs>
        <w:spacing w:before="27"/>
        <w:rPr>
          <w:sz w:val="24"/>
        </w:rPr>
      </w:pPr>
      <w:r>
        <w:rPr>
          <w:sz w:val="24"/>
        </w:rPr>
        <w:t xml:space="preserve">об обществе – </w:t>
      </w:r>
      <w:proofErr w:type="gramStart"/>
      <w:r>
        <w:rPr>
          <w:sz w:val="24"/>
        </w:rPr>
        <w:t>гуманитарные</w:t>
      </w:r>
      <w:proofErr w:type="gramEnd"/>
      <w:r>
        <w:rPr>
          <w:sz w:val="24"/>
        </w:rPr>
        <w:t xml:space="preserve"> 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социальные;</w:t>
      </w:r>
    </w:p>
    <w:p w:rsidR="005740F0" w:rsidRDefault="005740F0" w:rsidP="005740F0">
      <w:pPr>
        <w:pStyle w:val="a5"/>
        <w:numPr>
          <w:ilvl w:val="0"/>
          <w:numId w:val="4"/>
        </w:numPr>
        <w:tabs>
          <w:tab w:val="left" w:pos="809"/>
        </w:tabs>
        <w:spacing w:before="28"/>
        <w:ind w:left="808" w:hanging="249"/>
        <w:rPr>
          <w:sz w:val="24"/>
        </w:rPr>
      </w:pP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мышлении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познании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логика,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гносеология,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эпистемология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др.</w:t>
      </w:r>
    </w:p>
    <w:p w:rsidR="005740F0" w:rsidRDefault="005740F0" w:rsidP="005740F0">
      <w:pPr>
        <w:pStyle w:val="a5"/>
        <w:numPr>
          <w:ilvl w:val="0"/>
          <w:numId w:val="6"/>
        </w:numPr>
        <w:tabs>
          <w:tab w:val="left" w:pos="827"/>
        </w:tabs>
        <w:spacing w:line="264" w:lineRule="auto"/>
        <w:ind w:right="146" w:firstLine="453"/>
        <w:jc w:val="both"/>
        <w:rPr>
          <w:sz w:val="24"/>
        </w:rPr>
      </w:pPr>
      <w:r>
        <w:rPr>
          <w:sz w:val="24"/>
        </w:rPr>
        <w:t xml:space="preserve">естественные науки и математика (физика, химия, география, </w:t>
      </w:r>
      <w:proofErr w:type="spellStart"/>
      <w:r>
        <w:rPr>
          <w:sz w:val="24"/>
        </w:rPr>
        <w:t>м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ханика</w:t>
      </w:r>
      <w:proofErr w:type="spellEnd"/>
      <w:r>
        <w:rPr>
          <w:sz w:val="24"/>
        </w:rPr>
        <w:t>, биология, геология, экология 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другие);</w:t>
      </w:r>
    </w:p>
    <w:p w:rsidR="005740F0" w:rsidRDefault="005740F0" w:rsidP="005740F0">
      <w:pPr>
        <w:pStyle w:val="a5"/>
        <w:numPr>
          <w:ilvl w:val="0"/>
          <w:numId w:val="6"/>
        </w:numPr>
        <w:tabs>
          <w:tab w:val="left" w:pos="902"/>
        </w:tabs>
        <w:spacing w:line="264" w:lineRule="auto"/>
        <w:ind w:right="145" w:firstLine="453"/>
        <w:jc w:val="both"/>
        <w:rPr>
          <w:sz w:val="24"/>
        </w:rPr>
      </w:pPr>
      <w:r>
        <w:rPr>
          <w:sz w:val="24"/>
        </w:rPr>
        <w:t xml:space="preserve">гуманитарные и социально-экономические науки (филология, философия, история, политология, </w:t>
      </w:r>
      <w:proofErr w:type="spellStart"/>
      <w:r>
        <w:rPr>
          <w:sz w:val="24"/>
        </w:rPr>
        <w:t>культурология</w:t>
      </w:r>
      <w:proofErr w:type="spellEnd"/>
      <w:r>
        <w:rPr>
          <w:sz w:val="24"/>
        </w:rPr>
        <w:t>, журналистика, пс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хология</w:t>
      </w:r>
      <w:proofErr w:type="spellEnd"/>
      <w:r>
        <w:rPr>
          <w:sz w:val="24"/>
        </w:rPr>
        <w:t xml:space="preserve">, социология, экономика, искусство, физическая культура, </w:t>
      </w:r>
      <w:proofErr w:type="spellStart"/>
      <w:r>
        <w:rPr>
          <w:sz w:val="24"/>
        </w:rPr>
        <w:t>ис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кусство</w:t>
      </w:r>
      <w:proofErr w:type="spellEnd"/>
      <w:r>
        <w:rPr>
          <w:sz w:val="24"/>
        </w:rPr>
        <w:t xml:space="preserve"> 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другие);</w:t>
      </w:r>
    </w:p>
    <w:p w:rsidR="005740F0" w:rsidRDefault="005740F0" w:rsidP="005740F0">
      <w:pPr>
        <w:pStyle w:val="a5"/>
        <w:numPr>
          <w:ilvl w:val="0"/>
          <w:numId w:val="6"/>
        </w:numPr>
        <w:tabs>
          <w:tab w:val="left" w:pos="903"/>
        </w:tabs>
        <w:spacing w:line="264" w:lineRule="auto"/>
        <w:ind w:right="146" w:firstLine="453"/>
        <w:jc w:val="both"/>
        <w:rPr>
          <w:sz w:val="24"/>
        </w:rPr>
      </w:pPr>
      <w:proofErr w:type="gramStart"/>
      <w:r>
        <w:rPr>
          <w:sz w:val="24"/>
        </w:rPr>
        <w:t>технические науки (строительство, архитектура, электроника, геодезия, телекоммуникации, металлургия, горное дело, радиотехника и другие);</w:t>
      </w:r>
      <w:proofErr w:type="gramEnd"/>
    </w:p>
    <w:p w:rsidR="005740F0" w:rsidRDefault="005740F0" w:rsidP="005740F0">
      <w:pPr>
        <w:pStyle w:val="a5"/>
        <w:numPr>
          <w:ilvl w:val="0"/>
          <w:numId w:val="6"/>
        </w:numPr>
        <w:tabs>
          <w:tab w:val="left" w:pos="839"/>
        </w:tabs>
        <w:spacing w:line="264" w:lineRule="auto"/>
        <w:ind w:right="146" w:firstLine="453"/>
        <w:jc w:val="both"/>
        <w:rPr>
          <w:sz w:val="24"/>
        </w:rPr>
      </w:pPr>
      <w:r>
        <w:rPr>
          <w:sz w:val="24"/>
        </w:rPr>
        <w:t>сельскохозяйственные науки (</w:t>
      </w:r>
      <w:proofErr w:type="spellStart"/>
      <w:r>
        <w:rPr>
          <w:sz w:val="24"/>
        </w:rPr>
        <w:t>агроинженерия</w:t>
      </w:r>
      <w:proofErr w:type="spellEnd"/>
      <w:r>
        <w:rPr>
          <w:sz w:val="24"/>
        </w:rPr>
        <w:t xml:space="preserve">, лесное дело, </w:t>
      </w:r>
      <w:proofErr w:type="spellStart"/>
      <w:r>
        <w:rPr>
          <w:sz w:val="24"/>
        </w:rPr>
        <w:t>агр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номия</w:t>
      </w:r>
      <w:proofErr w:type="spellEnd"/>
      <w:r>
        <w:rPr>
          <w:sz w:val="24"/>
        </w:rPr>
        <w:t>, зоотехника, ветеринария, рыболовство и</w:t>
      </w:r>
      <w:r>
        <w:rPr>
          <w:spacing w:val="-4"/>
          <w:sz w:val="24"/>
        </w:rPr>
        <w:t xml:space="preserve"> </w:t>
      </w:r>
      <w:r>
        <w:rPr>
          <w:sz w:val="24"/>
        </w:rPr>
        <w:t>др.).</w:t>
      </w:r>
    </w:p>
    <w:p w:rsidR="005740F0" w:rsidRDefault="005740F0" w:rsidP="005740F0">
      <w:pPr>
        <w:spacing w:line="264" w:lineRule="auto"/>
        <w:jc w:val="both"/>
        <w:rPr>
          <w:sz w:val="24"/>
        </w:rPr>
        <w:sectPr w:rsidR="005740F0">
          <w:pgSz w:w="9980" w:h="14180"/>
          <w:pgMar w:top="1060" w:right="1100" w:bottom="900" w:left="1140" w:header="0" w:footer="704" w:gutter="0"/>
          <w:cols w:space="720"/>
        </w:sectPr>
      </w:pPr>
    </w:p>
    <w:p w:rsidR="005740F0" w:rsidRDefault="005740F0" w:rsidP="005740F0">
      <w:pPr>
        <w:pStyle w:val="a3"/>
        <w:spacing w:before="70"/>
        <w:ind w:left="560" w:firstLine="0"/>
      </w:pPr>
      <w:r>
        <w:lastRenderedPageBreak/>
        <w:t>Наука по методу познания подразделяется:</w:t>
      </w:r>
    </w:p>
    <w:p w:rsidR="005740F0" w:rsidRDefault="005740F0" w:rsidP="005740F0">
      <w:pPr>
        <w:pStyle w:val="a3"/>
        <w:spacing w:before="28" w:line="264" w:lineRule="auto"/>
        <w:ind w:left="106" w:right="144"/>
      </w:pPr>
      <w:r>
        <w:t xml:space="preserve">– на </w:t>
      </w:r>
      <w:r>
        <w:rPr>
          <w:i/>
        </w:rPr>
        <w:t xml:space="preserve">эмпирические науки, </w:t>
      </w:r>
      <w:r>
        <w:t xml:space="preserve">которые более углубленно изучают </w:t>
      </w:r>
      <w:proofErr w:type="spellStart"/>
      <w:r>
        <w:t>зн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</w:t>
      </w:r>
      <w:proofErr w:type="spellEnd"/>
      <w:r>
        <w:t xml:space="preserve">, полученные в результате материальной практики или благодаря непосредственному контакту с действительностью. Главными методами эмпирических наук являются наблюдения, измерения и эксперименты. Наука, которая находится на эмпирическом уровне, занимается сбором фактов, их первоначальным обобщением и классификацией. </w:t>
      </w:r>
      <w:proofErr w:type="spellStart"/>
      <w:r>
        <w:t>Эмпирич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ские</w:t>
      </w:r>
      <w:proofErr w:type="spellEnd"/>
      <w:r>
        <w:t xml:space="preserve"> познания предоставляют науке факты, при этом фиксируются ус- </w:t>
      </w:r>
      <w:proofErr w:type="spellStart"/>
      <w:r>
        <w:t>тойчивые</w:t>
      </w:r>
      <w:proofErr w:type="spellEnd"/>
      <w:r>
        <w:t xml:space="preserve"> связи и закономерности окружающего нас мира;</w:t>
      </w:r>
    </w:p>
    <w:p w:rsidR="005740F0" w:rsidRDefault="005740F0" w:rsidP="005740F0">
      <w:pPr>
        <w:pStyle w:val="a5"/>
        <w:numPr>
          <w:ilvl w:val="0"/>
          <w:numId w:val="5"/>
        </w:numPr>
        <w:tabs>
          <w:tab w:val="left" w:pos="741"/>
        </w:tabs>
        <w:spacing w:line="264" w:lineRule="auto"/>
        <w:ind w:right="145" w:firstLine="453"/>
        <w:jc w:val="both"/>
        <w:rPr>
          <w:sz w:val="24"/>
        </w:rPr>
      </w:pPr>
      <w:r>
        <w:rPr>
          <w:sz w:val="24"/>
        </w:rPr>
        <w:t xml:space="preserve">на </w:t>
      </w:r>
      <w:r>
        <w:rPr>
          <w:i/>
          <w:sz w:val="24"/>
        </w:rPr>
        <w:t>теоретическое знание</w:t>
      </w:r>
      <w:r>
        <w:rPr>
          <w:sz w:val="24"/>
        </w:rPr>
        <w:t xml:space="preserve">, которое является результатом </w:t>
      </w:r>
      <w:proofErr w:type="spellStart"/>
      <w:r>
        <w:rPr>
          <w:sz w:val="24"/>
        </w:rPr>
        <w:t>обобщ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 эмпирических данных. На теоретическом уровне формулируются законы науки, которые дают возможность объяснения и предсказания эмпирических ситуаций, т.е. познания сущности явлений. Всегда </w:t>
      </w:r>
      <w:proofErr w:type="spellStart"/>
      <w:r>
        <w:rPr>
          <w:sz w:val="24"/>
        </w:rPr>
        <w:t>теор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тическое</w:t>
      </w:r>
      <w:proofErr w:type="spellEnd"/>
      <w:r>
        <w:rPr>
          <w:sz w:val="24"/>
        </w:rPr>
        <w:t xml:space="preserve"> знание опирается на эмпирическую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действительность.</w:t>
      </w:r>
    </w:p>
    <w:p w:rsidR="005740F0" w:rsidRDefault="005740F0" w:rsidP="005740F0">
      <w:pPr>
        <w:pStyle w:val="a3"/>
        <w:spacing w:line="264" w:lineRule="auto"/>
        <w:ind w:left="106" w:right="142"/>
      </w:pPr>
      <w:r>
        <w:rPr>
          <w:spacing w:val="-3"/>
        </w:rPr>
        <w:t xml:space="preserve">По </w:t>
      </w:r>
      <w:r>
        <w:rPr>
          <w:spacing w:val="-4"/>
        </w:rPr>
        <w:t xml:space="preserve">отношению </w:t>
      </w:r>
      <w:r>
        <w:t xml:space="preserve">к </w:t>
      </w:r>
      <w:r>
        <w:rPr>
          <w:spacing w:val="-4"/>
        </w:rPr>
        <w:t xml:space="preserve">практике </w:t>
      </w:r>
      <w:r>
        <w:t xml:space="preserve">– </w:t>
      </w:r>
      <w:r>
        <w:rPr>
          <w:spacing w:val="-4"/>
        </w:rPr>
        <w:t xml:space="preserve">науки </w:t>
      </w:r>
      <w:r>
        <w:rPr>
          <w:spacing w:val="-5"/>
        </w:rPr>
        <w:t xml:space="preserve">подразделяют </w:t>
      </w:r>
      <w:r>
        <w:t xml:space="preserve">на </w:t>
      </w:r>
      <w:proofErr w:type="spellStart"/>
      <w:r>
        <w:rPr>
          <w:i/>
          <w:spacing w:val="-5"/>
        </w:rPr>
        <w:t>фундаментал</w:t>
      </w:r>
      <w:proofErr w:type="gramStart"/>
      <w:r>
        <w:rPr>
          <w:i/>
          <w:spacing w:val="-5"/>
        </w:rPr>
        <w:t>ь</w:t>
      </w:r>
      <w:proofErr w:type="spellEnd"/>
      <w:r>
        <w:rPr>
          <w:i/>
          <w:spacing w:val="-5"/>
        </w:rPr>
        <w:t>-</w:t>
      </w:r>
      <w:proofErr w:type="gramEnd"/>
      <w:r>
        <w:rPr>
          <w:i/>
          <w:spacing w:val="-5"/>
        </w:rPr>
        <w:t xml:space="preserve"> </w:t>
      </w:r>
      <w:proofErr w:type="spellStart"/>
      <w:r>
        <w:rPr>
          <w:i/>
          <w:spacing w:val="-4"/>
        </w:rPr>
        <w:t>ные</w:t>
      </w:r>
      <w:proofErr w:type="spellEnd"/>
      <w:r>
        <w:rPr>
          <w:i/>
          <w:spacing w:val="-4"/>
        </w:rPr>
        <w:t xml:space="preserve"> </w:t>
      </w:r>
      <w:r>
        <w:rPr>
          <w:i/>
        </w:rPr>
        <w:t xml:space="preserve">и </w:t>
      </w:r>
      <w:r>
        <w:rPr>
          <w:i/>
          <w:spacing w:val="-5"/>
        </w:rPr>
        <w:t>прикладные</w:t>
      </w:r>
      <w:r>
        <w:rPr>
          <w:spacing w:val="-5"/>
        </w:rPr>
        <w:t xml:space="preserve">. </w:t>
      </w:r>
      <w:r>
        <w:rPr>
          <w:spacing w:val="-4"/>
        </w:rPr>
        <w:t xml:space="preserve">Цель </w:t>
      </w:r>
      <w:r>
        <w:rPr>
          <w:spacing w:val="-5"/>
        </w:rPr>
        <w:t xml:space="preserve">фундаментальных </w:t>
      </w:r>
      <w:r>
        <w:rPr>
          <w:spacing w:val="-4"/>
        </w:rPr>
        <w:t xml:space="preserve">наук </w:t>
      </w:r>
      <w:r>
        <w:t xml:space="preserve">– </w:t>
      </w:r>
      <w:r>
        <w:rPr>
          <w:spacing w:val="-5"/>
        </w:rPr>
        <w:t xml:space="preserve">познание </w:t>
      </w:r>
      <w:r>
        <w:rPr>
          <w:spacing w:val="-4"/>
        </w:rPr>
        <w:t xml:space="preserve">основных </w:t>
      </w:r>
      <w:r>
        <w:rPr>
          <w:spacing w:val="-3"/>
        </w:rPr>
        <w:t>з</w:t>
      </w:r>
      <w:proofErr w:type="gramStart"/>
      <w:r>
        <w:rPr>
          <w:spacing w:val="-3"/>
        </w:rPr>
        <w:t>а-</w:t>
      </w:r>
      <w:proofErr w:type="gramEnd"/>
      <w:r>
        <w:rPr>
          <w:spacing w:val="-3"/>
        </w:rPr>
        <w:t xml:space="preserve"> </w:t>
      </w:r>
      <w:r>
        <w:rPr>
          <w:spacing w:val="-4"/>
        </w:rPr>
        <w:t xml:space="preserve">конов природы, </w:t>
      </w:r>
      <w:r>
        <w:rPr>
          <w:spacing w:val="-5"/>
        </w:rPr>
        <w:t xml:space="preserve">общества </w:t>
      </w:r>
      <w:r>
        <w:t xml:space="preserve">и </w:t>
      </w:r>
      <w:r>
        <w:rPr>
          <w:spacing w:val="-4"/>
        </w:rPr>
        <w:t xml:space="preserve">мышления, </w:t>
      </w:r>
      <w:r>
        <w:t xml:space="preserve">а </w:t>
      </w:r>
      <w:r>
        <w:rPr>
          <w:spacing w:val="-4"/>
        </w:rPr>
        <w:t xml:space="preserve">прикладных </w:t>
      </w:r>
      <w:r>
        <w:t xml:space="preserve">– </w:t>
      </w:r>
      <w:r>
        <w:rPr>
          <w:spacing w:val="-5"/>
        </w:rPr>
        <w:t xml:space="preserve">практическая </w:t>
      </w:r>
      <w:proofErr w:type="spellStart"/>
      <w:r>
        <w:rPr>
          <w:spacing w:val="-4"/>
        </w:rPr>
        <w:t>реа</w:t>
      </w:r>
      <w:proofErr w:type="spellEnd"/>
      <w:r>
        <w:rPr>
          <w:spacing w:val="-4"/>
        </w:rPr>
        <w:t xml:space="preserve">- </w:t>
      </w:r>
      <w:proofErr w:type="spellStart"/>
      <w:r>
        <w:rPr>
          <w:spacing w:val="-4"/>
        </w:rPr>
        <w:t>лизация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 xml:space="preserve">результатов </w:t>
      </w:r>
      <w:r>
        <w:rPr>
          <w:spacing w:val="-4"/>
        </w:rPr>
        <w:t xml:space="preserve">деятельности </w:t>
      </w:r>
      <w:r>
        <w:rPr>
          <w:spacing w:val="-5"/>
        </w:rPr>
        <w:t xml:space="preserve">фундаментальных </w:t>
      </w:r>
      <w:r>
        <w:rPr>
          <w:spacing w:val="-4"/>
        </w:rPr>
        <w:t>отраслей науки.</w:t>
      </w:r>
    </w:p>
    <w:p w:rsidR="005740F0" w:rsidRDefault="005740F0" w:rsidP="005740F0">
      <w:pPr>
        <w:pStyle w:val="a3"/>
        <w:spacing w:before="1" w:line="264" w:lineRule="auto"/>
        <w:ind w:left="106" w:right="145"/>
      </w:pPr>
      <w:r>
        <w:t xml:space="preserve">Наука играет огромную роль в развитии человеческого общества. Она пронизывает все сферы человеческой деятельности как </w:t>
      </w:r>
      <w:proofErr w:type="spellStart"/>
      <w:r>
        <w:t>материал</w:t>
      </w:r>
      <w:proofErr w:type="gramStart"/>
      <w:r>
        <w:t>ь</w:t>
      </w:r>
      <w:proofErr w:type="spellEnd"/>
      <w:r>
        <w:t>-</w:t>
      </w:r>
      <w:proofErr w:type="gramEnd"/>
      <w:r>
        <w:t xml:space="preserve"> ной, так и духовной. Понятие науки включает в себя как деятельность по получению нового знания, так и результат этой деятельности, т.е. сумму полученных к данному моменту научных знаний, образующих в целом научную картину</w:t>
      </w:r>
      <w:r>
        <w:rPr>
          <w:spacing w:val="-1"/>
        </w:rPr>
        <w:t xml:space="preserve"> </w:t>
      </w:r>
      <w:r>
        <w:t>мира.</w:t>
      </w:r>
    </w:p>
    <w:p w:rsidR="005271E6" w:rsidRDefault="005740F0" w:rsidP="005740F0">
      <w:r>
        <w:rPr>
          <w:i/>
        </w:rPr>
        <w:t xml:space="preserve">Непосредственными целями науки </w:t>
      </w:r>
      <w:r>
        <w:t>является описание, объяснение и предсказание процессов и явлений действительности, составляющих предмет ее изучения на основе открываемых ею законов</w:t>
      </w:r>
    </w:p>
    <w:p w:rsidR="00862117" w:rsidRDefault="00862117" w:rsidP="005740F0"/>
    <w:p w:rsidR="00862117" w:rsidRDefault="00862117" w:rsidP="005740F0"/>
    <w:p w:rsidR="00862117" w:rsidRPr="00862117" w:rsidRDefault="00862117" w:rsidP="00862117">
      <w:pPr>
        <w:jc w:val="center"/>
        <w:rPr>
          <w:color w:val="FF0000"/>
          <w:sz w:val="28"/>
          <w:szCs w:val="28"/>
        </w:rPr>
      </w:pPr>
      <w:r w:rsidRPr="00862117">
        <w:rPr>
          <w:color w:val="FF0000"/>
          <w:sz w:val="28"/>
          <w:szCs w:val="28"/>
        </w:rPr>
        <w:t xml:space="preserve">вопросы для проверки </w:t>
      </w:r>
      <w:proofErr w:type="gramStart"/>
      <w:r w:rsidRPr="00862117">
        <w:rPr>
          <w:color w:val="FF0000"/>
          <w:sz w:val="28"/>
          <w:szCs w:val="28"/>
        </w:rPr>
        <w:t xml:space="preserve">( </w:t>
      </w:r>
      <w:proofErr w:type="gramEnd"/>
      <w:r w:rsidRPr="00862117">
        <w:rPr>
          <w:color w:val="FF0000"/>
          <w:sz w:val="28"/>
          <w:szCs w:val="28"/>
        </w:rPr>
        <w:t xml:space="preserve">после изучения лекционного материала, необходимо ответить письменно на вопросы. </w:t>
      </w:r>
      <w:proofErr w:type="gramStart"/>
      <w:r w:rsidRPr="00862117">
        <w:rPr>
          <w:color w:val="FF0000"/>
          <w:sz w:val="28"/>
          <w:szCs w:val="28"/>
        </w:rPr>
        <w:t xml:space="preserve">Ответы из </w:t>
      </w:r>
      <w:proofErr w:type="spellStart"/>
      <w:r w:rsidRPr="00862117">
        <w:rPr>
          <w:color w:val="FF0000"/>
          <w:sz w:val="28"/>
          <w:szCs w:val="28"/>
        </w:rPr>
        <w:t>инета</w:t>
      </w:r>
      <w:proofErr w:type="spellEnd"/>
      <w:r w:rsidRPr="00862117">
        <w:rPr>
          <w:color w:val="FF0000"/>
          <w:sz w:val="28"/>
          <w:szCs w:val="28"/>
        </w:rPr>
        <w:t xml:space="preserve"> не засчитываются, </w:t>
      </w:r>
      <w:proofErr w:type="spellStart"/>
      <w:r w:rsidRPr="00862117">
        <w:rPr>
          <w:color w:val="FF0000"/>
          <w:sz w:val="28"/>
          <w:szCs w:val="28"/>
        </w:rPr>
        <w:t>приветстуется</w:t>
      </w:r>
      <w:proofErr w:type="spellEnd"/>
      <w:r w:rsidRPr="00862117">
        <w:rPr>
          <w:color w:val="FF0000"/>
          <w:sz w:val="28"/>
          <w:szCs w:val="28"/>
        </w:rPr>
        <w:t xml:space="preserve"> рефлексия </w:t>
      </w:r>
      <w:r>
        <w:rPr>
          <w:color w:val="FF0000"/>
          <w:sz w:val="28"/>
          <w:szCs w:val="28"/>
        </w:rPr>
        <w:t>З</w:t>
      </w:r>
      <w:r w:rsidRPr="00862117">
        <w:rPr>
          <w:color w:val="FF0000"/>
          <w:sz w:val="28"/>
          <w:szCs w:val="28"/>
        </w:rPr>
        <w:t>нания</w:t>
      </w:r>
      <w:r>
        <w:rPr>
          <w:color w:val="FF0000"/>
          <w:sz w:val="28"/>
          <w:szCs w:val="28"/>
        </w:rPr>
        <w:t>)</w:t>
      </w:r>
      <w:proofErr w:type="gramEnd"/>
    </w:p>
    <w:p w:rsidR="00862117" w:rsidRPr="00862117" w:rsidRDefault="00862117" w:rsidP="00862117">
      <w:pPr>
        <w:widowControl/>
        <w:shd w:val="clear" w:color="auto" w:fill="FFFFFF"/>
        <w:autoSpaceDE/>
        <w:autoSpaceDN/>
        <w:spacing w:after="215"/>
        <w:outlineLvl w:val="2"/>
        <w:rPr>
          <w:b/>
          <w:bCs/>
          <w:color w:val="333333"/>
          <w:sz w:val="28"/>
          <w:szCs w:val="28"/>
          <w:lang w:bidi="ar-SA"/>
        </w:rPr>
      </w:pPr>
      <w:r>
        <w:rPr>
          <w:b/>
          <w:bCs/>
          <w:color w:val="333333"/>
          <w:sz w:val="28"/>
          <w:szCs w:val="28"/>
          <w:lang w:bidi="ar-SA"/>
        </w:rPr>
        <w:t>1. К</w:t>
      </w:r>
      <w:r w:rsidRPr="00862117">
        <w:rPr>
          <w:b/>
          <w:bCs/>
          <w:color w:val="333333"/>
          <w:sz w:val="28"/>
          <w:szCs w:val="28"/>
          <w:lang w:bidi="ar-SA"/>
        </w:rPr>
        <w:t>аковы основные цели дисциплины</w:t>
      </w:r>
      <w:proofErr w:type="gramStart"/>
      <w:r w:rsidRPr="00862117">
        <w:rPr>
          <w:b/>
          <w:bCs/>
          <w:color w:val="333333"/>
          <w:sz w:val="28"/>
          <w:szCs w:val="28"/>
          <w:lang w:bidi="ar-SA"/>
        </w:rPr>
        <w:t xml:space="preserve"> ?</w:t>
      </w:r>
      <w:proofErr w:type="gramEnd"/>
    </w:p>
    <w:p w:rsidR="00862117" w:rsidRPr="00862117" w:rsidRDefault="00862117" w:rsidP="00862117">
      <w:pPr>
        <w:widowControl/>
        <w:shd w:val="clear" w:color="auto" w:fill="FFFFFF"/>
        <w:autoSpaceDE/>
        <w:autoSpaceDN/>
        <w:spacing w:after="215"/>
        <w:outlineLvl w:val="2"/>
        <w:rPr>
          <w:b/>
          <w:bCs/>
          <w:color w:val="333333"/>
          <w:sz w:val="28"/>
          <w:szCs w:val="28"/>
          <w:lang w:bidi="ar-SA"/>
        </w:rPr>
      </w:pPr>
      <w:r>
        <w:rPr>
          <w:b/>
          <w:bCs/>
          <w:color w:val="333333"/>
          <w:sz w:val="28"/>
          <w:szCs w:val="28"/>
          <w:lang w:bidi="ar-SA"/>
        </w:rPr>
        <w:t>2. В</w:t>
      </w:r>
      <w:r w:rsidRPr="00862117">
        <w:rPr>
          <w:b/>
          <w:bCs/>
          <w:color w:val="333333"/>
          <w:sz w:val="28"/>
          <w:szCs w:val="28"/>
          <w:lang w:bidi="ar-SA"/>
        </w:rPr>
        <w:t xml:space="preserve"> чем специфичность и уникальность методологических основ научного знания?</w:t>
      </w:r>
    </w:p>
    <w:p w:rsidR="00862117" w:rsidRPr="00862117" w:rsidRDefault="00862117" w:rsidP="00862117">
      <w:pPr>
        <w:widowControl/>
        <w:shd w:val="clear" w:color="auto" w:fill="FFFFFF"/>
        <w:autoSpaceDE/>
        <w:autoSpaceDN/>
        <w:spacing w:after="215"/>
        <w:outlineLvl w:val="2"/>
        <w:rPr>
          <w:b/>
          <w:bCs/>
          <w:color w:val="FF0000"/>
          <w:sz w:val="28"/>
          <w:szCs w:val="28"/>
          <w:lang w:bidi="ar-SA"/>
        </w:rPr>
      </w:pPr>
      <w:r>
        <w:rPr>
          <w:b/>
          <w:bCs/>
          <w:color w:val="333333"/>
          <w:sz w:val="28"/>
          <w:szCs w:val="28"/>
          <w:lang w:bidi="ar-SA"/>
        </w:rPr>
        <w:t>3. С</w:t>
      </w:r>
      <w:r w:rsidRPr="00862117">
        <w:rPr>
          <w:b/>
          <w:bCs/>
          <w:color w:val="333333"/>
          <w:sz w:val="28"/>
          <w:szCs w:val="28"/>
          <w:lang w:bidi="ar-SA"/>
        </w:rPr>
        <w:t>оздать собственную классификацию научных областей, выбрав за основу какой-либо признак, качество или категорию.</w:t>
      </w:r>
      <w:r>
        <w:rPr>
          <w:b/>
          <w:bCs/>
          <w:color w:val="333333"/>
          <w:sz w:val="28"/>
          <w:szCs w:val="28"/>
          <w:lang w:bidi="ar-SA"/>
        </w:rPr>
        <w:t xml:space="preserve"> </w:t>
      </w:r>
      <w:r>
        <w:rPr>
          <w:b/>
          <w:bCs/>
          <w:color w:val="FF0000"/>
          <w:sz w:val="28"/>
          <w:szCs w:val="28"/>
          <w:lang w:bidi="ar-SA"/>
        </w:rPr>
        <w:t>(Д</w:t>
      </w:r>
      <w:r w:rsidRPr="00862117">
        <w:rPr>
          <w:b/>
          <w:bCs/>
          <w:color w:val="FF0000"/>
          <w:sz w:val="28"/>
          <w:szCs w:val="28"/>
          <w:lang w:bidi="ar-SA"/>
        </w:rPr>
        <w:t xml:space="preserve">анное задание </w:t>
      </w:r>
      <w:proofErr w:type="spellStart"/>
      <w:r w:rsidRPr="00862117">
        <w:rPr>
          <w:b/>
          <w:bCs/>
          <w:color w:val="FF0000"/>
          <w:sz w:val="28"/>
          <w:szCs w:val="28"/>
          <w:lang w:bidi="ar-SA"/>
        </w:rPr>
        <w:t>креативно</w:t>
      </w:r>
      <w:proofErr w:type="spellEnd"/>
      <w:r w:rsidRPr="00862117">
        <w:rPr>
          <w:b/>
          <w:bCs/>
          <w:color w:val="FF0000"/>
          <w:sz w:val="28"/>
          <w:szCs w:val="28"/>
          <w:lang w:bidi="ar-SA"/>
        </w:rPr>
        <w:t xml:space="preserve"> и предполагает нестандартный подход)</w:t>
      </w:r>
    </w:p>
    <w:p w:rsidR="00862117" w:rsidRPr="00862117" w:rsidRDefault="00486923" w:rsidP="005740F0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ответы прикрепляются в одноименной папке, в контролирующем блоке.</w:t>
      </w:r>
    </w:p>
    <w:sectPr w:rsidR="00862117" w:rsidRPr="00862117" w:rsidSect="00527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5062A"/>
    <w:multiLevelType w:val="hybridMultilevel"/>
    <w:tmpl w:val="74A07990"/>
    <w:lvl w:ilvl="0" w:tplc="077C9FCA">
      <w:start w:val="1"/>
      <w:numFmt w:val="decimal"/>
      <w:lvlText w:val="%1)"/>
      <w:lvlJc w:val="left"/>
      <w:pPr>
        <w:ind w:left="106" w:hanging="2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79E4B93E">
      <w:numFmt w:val="bullet"/>
      <w:lvlText w:val="•"/>
      <w:lvlJc w:val="left"/>
      <w:pPr>
        <w:ind w:left="864" w:hanging="267"/>
      </w:pPr>
      <w:rPr>
        <w:rFonts w:hint="default"/>
        <w:lang w:val="ru-RU" w:eastAsia="ru-RU" w:bidi="ru-RU"/>
      </w:rPr>
    </w:lvl>
    <w:lvl w:ilvl="2" w:tplc="F1DE738C">
      <w:numFmt w:val="bullet"/>
      <w:lvlText w:val="•"/>
      <w:lvlJc w:val="left"/>
      <w:pPr>
        <w:ind w:left="1628" w:hanging="267"/>
      </w:pPr>
      <w:rPr>
        <w:rFonts w:hint="default"/>
        <w:lang w:val="ru-RU" w:eastAsia="ru-RU" w:bidi="ru-RU"/>
      </w:rPr>
    </w:lvl>
    <w:lvl w:ilvl="3" w:tplc="2AD2382A">
      <w:numFmt w:val="bullet"/>
      <w:lvlText w:val="•"/>
      <w:lvlJc w:val="left"/>
      <w:pPr>
        <w:ind w:left="2392" w:hanging="267"/>
      </w:pPr>
      <w:rPr>
        <w:rFonts w:hint="default"/>
        <w:lang w:val="ru-RU" w:eastAsia="ru-RU" w:bidi="ru-RU"/>
      </w:rPr>
    </w:lvl>
    <w:lvl w:ilvl="4" w:tplc="278229E0">
      <w:numFmt w:val="bullet"/>
      <w:lvlText w:val="•"/>
      <w:lvlJc w:val="left"/>
      <w:pPr>
        <w:ind w:left="3156" w:hanging="267"/>
      </w:pPr>
      <w:rPr>
        <w:rFonts w:hint="default"/>
        <w:lang w:val="ru-RU" w:eastAsia="ru-RU" w:bidi="ru-RU"/>
      </w:rPr>
    </w:lvl>
    <w:lvl w:ilvl="5" w:tplc="E506D278">
      <w:numFmt w:val="bullet"/>
      <w:lvlText w:val="•"/>
      <w:lvlJc w:val="left"/>
      <w:pPr>
        <w:ind w:left="3920" w:hanging="267"/>
      </w:pPr>
      <w:rPr>
        <w:rFonts w:hint="default"/>
        <w:lang w:val="ru-RU" w:eastAsia="ru-RU" w:bidi="ru-RU"/>
      </w:rPr>
    </w:lvl>
    <w:lvl w:ilvl="6" w:tplc="F766A862">
      <w:numFmt w:val="bullet"/>
      <w:lvlText w:val="•"/>
      <w:lvlJc w:val="left"/>
      <w:pPr>
        <w:ind w:left="4684" w:hanging="267"/>
      </w:pPr>
      <w:rPr>
        <w:rFonts w:hint="default"/>
        <w:lang w:val="ru-RU" w:eastAsia="ru-RU" w:bidi="ru-RU"/>
      </w:rPr>
    </w:lvl>
    <w:lvl w:ilvl="7" w:tplc="4B8EE796">
      <w:numFmt w:val="bullet"/>
      <w:lvlText w:val="•"/>
      <w:lvlJc w:val="left"/>
      <w:pPr>
        <w:ind w:left="5448" w:hanging="267"/>
      </w:pPr>
      <w:rPr>
        <w:rFonts w:hint="default"/>
        <w:lang w:val="ru-RU" w:eastAsia="ru-RU" w:bidi="ru-RU"/>
      </w:rPr>
    </w:lvl>
    <w:lvl w:ilvl="8" w:tplc="FCB683F2">
      <w:numFmt w:val="bullet"/>
      <w:lvlText w:val="•"/>
      <w:lvlJc w:val="left"/>
      <w:pPr>
        <w:ind w:left="6212" w:hanging="267"/>
      </w:pPr>
      <w:rPr>
        <w:rFonts w:hint="default"/>
        <w:lang w:val="ru-RU" w:eastAsia="ru-RU" w:bidi="ru-RU"/>
      </w:rPr>
    </w:lvl>
  </w:abstractNum>
  <w:abstractNum w:abstractNumId="1">
    <w:nsid w:val="24690681"/>
    <w:multiLevelType w:val="multilevel"/>
    <w:tmpl w:val="3014B6E6"/>
    <w:lvl w:ilvl="0">
      <w:start w:val="1"/>
      <w:numFmt w:val="decimal"/>
      <w:lvlText w:val="%1"/>
      <w:lvlJc w:val="left"/>
      <w:pPr>
        <w:ind w:left="2992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99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948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22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896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70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44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318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792" w:hanging="420"/>
      </w:pPr>
      <w:rPr>
        <w:rFonts w:hint="default"/>
        <w:lang w:val="ru-RU" w:eastAsia="ru-RU" w:bidi="ru-RU"/>
      </w:rPr>
    </w:lvl>
  </w:abstractNum>
  <w:abstractNum w:abstractNumId="2">
    <w:nsid w:val="2496505C"/>
    <w:multiLevelType w:val="hybridMultilevel"/>
    <w:tmpl w:val="421803A8"/>
    <w:lvl w:ilvl="0" w:tplc="9D2AFBD0">
      <w:start w:val="1"/>
      <w:numFmt w:val="decimal"/>
      <w:lvlText w:val="%1)"/>
      <w:lvlJc w:val="left"/>
      <w:pPr>
        <w:ind w:left="820" w:hanging="26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26141B58">
      <w:numFmt w:val="bullet"/>
      <w:lvlText w:val="•"/>
      <w:lvlJc w:val="left"/>
      <w:pPr>
        <w:ind w:left="1512" w:hanging="261"/>
      </w:pPr>
      <w:rPr>
        <w:rFonts w:hint="default"/>
        <w:lang w:val="ru-RU" w:eastAsia="ru-RU" w:bidi="ru-RU"/>
      </w:rPr>
    </w:lvl>
    <w:lvl w:ilvl="2" w:tplc="84BE0252">
      <w:numFmt w:val="bullet"/>
      <w:lvlText w:val="•"/>
      <w:lvlJc w:val="left"/>
      <w:pPr>
        <w:ind w:left="2204" w:hanging="261"/>
      </w:pPr>
      <w:rPr>
        <w:rFonts w:hint="default"/>
        <w:lang w:val="ru-RU" w:eastAsia="ru-RU" w:bidi="ru-RU"/>
      </w:rPr>
    </w:lvl>
    <w:lvl w:ilvl="3" w:tplc="7EA2948A">
      <w:numFmt w:val="bullet"/>
      <w:lvlText w:val="•"/>
      <w:lvlJc w:val="left"/>
      <w:pPr>
        <w:ind w:left="2896" w:hanging="261"/>
      </w:pPr>
      <w:rPr>
        <w:rFonts w:hint="default"/>
        <w:lang w:val="ru-RU" w:eastAsia="ru-RU" w:bidi="ru-RU"/>
      </w:rPr>
    </w:lvl>
    <w:lvl w:ilvl="4" w:tplc="D7C64B36">
      <w:numFmt w:val="bullet"/>
      <w:lvlText w:val="•"/>
      <w:lvlJc w:val="left"/>
      <w:pPr>
        <w:ind w:left="3588" w:hanging="261"/>
      </w:pPr>
      <w:rPr>
        <w:rFonts w:hint="default"/>
        <w:lang w:val="ru-RU" w:eastAsia="ru-RU" w:bidi="ru-RU"/>
      </w:rPr>
    </w:lvl>
    <w:lvl w:ilvl="5" w:tplc="C0506982">
      <w:numFmt w:val="bullet"/>
      <w:lvlText w:val="•"/>
      <w:lvlJc w:val="left"/>
      <w:pPr>
        <w:ind w:left="4280" w:hanging="261"/>
      </w:pPr>
      <w:rPr>
        <w:rFonts w:hint="default"/>
        <w:lang w:val="ru-RU" w:eastAsia="ru-RU" w:bidi="ru-RU"/>
      </w:rPr>
    </w:lvl>
    <w:lvl w:ilvl="6" w:tplc="FAF63500">
      <w:numFmt w:val="bullet"/>
      <w:lvlText w:val="•"/>
      <w:lvlJc w:val="left"/>
      <w:pPr>
        <w:ind w:left="4972" w:hanging="261"/>
      </w:pPr>
      <w:rPr>
        <w:rFonts w:hint="default"/>
        <w:lang w:val="ru-RU" w:eastAsia="ru-RU" w:bidi="ru-RU"/>
      </w:rPr>
    </w:lvl>
    <w:lvl w:ilvl="7" w:tplc="9462DF28">
      <w:numFmt w:val="bullet"/>
      <w:lvlText w:val="•"/>
      <w:lvlJc w:val="left"/>
      <w:pPr>
        <w:ind w:left="5664" w:hanging="261"/>
      </w:pPr>
      <w:rPr>
        <w:rFonts w:hint="default"/>
        <w:lang w:val="ru-RU" w:eastAsia="ru-RU" w:bidi="ru-RU"/>
      </w:rPr>
    </w:lvl>
    <w:lvl w:ilvl="8" w:tplc="7B22470E">
      <w:numFmt w:val="bullet"/>
      <w:lvlText w:val="•"/>
      <w:lvlJc w:val="left"/>
      <w:pPr>
        <w:ind w:left="6356" w:hanging="261"/>
      </w:pPr>
      <w:rPr>
        <w:rFonts w:hint="default"/>
        <w:lang w:val="ru-RU" w:eastAsia="ru-RU" w:bidi="ru-RU"/>
      </w:rPr>
    </w:lvl>
  </w:abstractNum>
  <w:abstractNum w:abstractNumId="3">
    <w:nsid w:val="3F7D67F0"/>
    <w:multiLevelType w:val="hybridMultilevel"/>
    <w:tmpl w:val="4AF8A4C2"/>
    <w:lvl w:ilvl="0" w:tplc="26AC10B6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94C4BEB4">
      <w:numFmt w:val="bullet"/>
      <w:lvlText w:val="•"/>
      <w:lvlJc w:val="left"/>
      <w:pPr>
        <w:ind w:left="864" w:hanging="180"/>
      </w:pPr>
      <w:rPr>
        <w:rFonts w:hint="default"/>
        <w:lang w:val="ru-RU" w:eastAsia="ru-RU" w:bidi="ru-RU"/>
      </w:rPr>
    </w:lvl>
    <w:lvl w:ilvl="2" w:tplc="BAEA4F7E">
      <w:numFmt w:val="bullet"/>
      <w:lvlText w:val="•"/>
      <w:lvlJc w:val="left"/>
      <w:pPr>
        <w:ind w:left="1628" w:hanging="180"/>
      </w:pPr>
      <w:rPr>
        <w:rFonts w:hint="default"/>
        <w:lang w:val="ru-RU" w:eastAsia="ru-RU" w:bidi="ru-RU"/>
      </w:rPr>
    </w:lvl>
    <w:lvl w:ilvl="3" w:tplc="233AEA5E">
      <w:numFmt w:val="bullet"/>
      <w:lvlText w:val="•"/>
      <w:lvlJc w:val="left"/>
      <w:pPr>
        <w:ind w:left="2392" w:hanging="180"/>
      </w:pPr>
      <w:rPr>
        <w:rFonts w:hint="default"/>
        <w:lang w:val="ru-RU" w:eastAsia="ru-RU" w:bidi="ru-RU"/>
      </w:rPr>
    </w:lvl>
    <w:lvl w:ilvl="4" w:tplc="A3FED7A4">
      <w:numFmt w:val="bullet"/>
      <w:lvlText w:val="•"/>
      <w:lvlJc w:val="left"/>
      <w:pPr>
        <w:ind w:left="3156" w:hanging="180"/>
      </w:pPr>
      <w:rPr>
        <w:rFonts w:hint="default"/>
        <w:lang w:val="ru-RU" w:eastAsia="ru-RU" w:bidi="ru-RU"/>
      </w:rPr>
    </w:lvl>
    <w:lvl w:ilvl="5" w:tplc="34003AFA">
      <w:numFmt w:val="bullet"/>
      <w:lvlText w:val="•"/>
      <w:lvlJc w:val="left"/>
      <w:pPr>
        <w:ind w:left="3920" w:hanging="180"/>
      </w:pPr>
      <w:rPr>
        <w:rFonts w:hint="default"/>
        <w:lang w:val="ru-RU" w:eastAsia="ru-RU" w:bidi="ru-RU"/>
      </w:rPr>
    </w:lvl>
    <w:lvl w:ilvl="6" w:tplc="1C58E08A">
      <w:numFmt w:val="bullet"/>
      <w:lvlText w:val="•"/>
      <w:lvlJc w:val="left"/>
      <w:pPr>
        <w:ind w:left="4684" w:hanging="180"/>
      </w:pPr>
      <w:rPr>
        <w:rFonts w:hint="default"/>
        <w:lang w:val="ru-RU" w:eastAsia="ru-RU" w:bidi="ru-RU"/>
      </w:rPr>
    </w:lvl>
    <w:lvl w:ilvl="7" w:tplc="B8E25324">
      <w:numFmt w:val="bullet"/>
      <w:lvlText w:val="•"/>
      <w:lvlJc w:val="left"/>
      <w:pPr>
        <w:ind w:left="5448" w:hanging="180"/>
      </w:pPr>
      <w:rPr>
        <w:rFonts w:hint="default"/>
        <w:lang w:val="ru-RU" w:eastAsia="ru-RU" w:bidi="ru-RU"/>
      </w:rPr>
    </w:lvl>
    <w:lvl w:ilvl="8" w:tplc="DBF607A0">
      <w:numFmt w:val="bullet"/>
      <w:lvlText w:val="•"/>
      <w:lvlJc w:val="left"/>
      <w:pPr>
        <w:ind w:left="6212" w:hanging="180"/>
      </w:pPr>
      <w:rPr>
        <w:rFonts w:hint="default"/>
        <w:lang w:val="ru-RU" w:eastAsia="ru-RU" w:bidi="ru-RU"/>
      </w:rPr>
    </w:lvl>
  </w:abstractNum>
  <w:abstractNum w:abstractNumId="4">
    <w:nsid w:val="600F618C"/>
    <w:multiLevelType w:val="hybridMultilevel"/>
    <w:tmpl w:val="1DCC639A"/>
    <w:lvl w:ilvl="0" w:tplc="6E3C61C6">
      <w:numFmt w:val="bullet"/>
      <w:lvlText w:val="–"/>
      <w:lvlJc w:val="left"/>
      <w:pPr>
        <w:ind w:left="106" w:hanging="180"/>
      </w:pPr>
      <w:rPr>
        <w:rFonts w:ascii="Times New Roman" w:eastAsia="Times New Roman" w:hAnsi="Times New Roman" w:cs="Times New Roman" w:hint="default"/>
        <w:i/>
        <w:spacing w:val="-19"/>
        <w:w w:val="100"/>
        <w:sz w:val="24"/>
        <w:szCs w:val="24"/>
        <w:lang w:val="ru-RU" w:eastAsia="ru-RU" w:bidi="ru-RU"/>
      </w:rPr>
    </w:lvl>
    <w:lvl w:ilvl="1" w:tplc="417A39AE">
      <w:numFmt w:val="bullet"/>
      <w:lvlText w:val="•"/>
      <w:lvlJc w:val="left"/>
      <w:pPr>
        <w:ind w:left="864" w:hanging="180"/>
      </w:pPr>
      <w:rPr>
        <w:rFonts w:hint="default"/>
        <w:lang w:val="ru-RU" w:eastAsia="ru-RU" w:bidi="ru-RU"/>
      </w:rPr>
    </w:lvl>
    <w:lvl w:ilvl="2" w:tplc="4C780362">
      <w:numFmt w:val="bullet"/>
      <w:lvlText w:val="•"/>
      <w:lvlJc w:val="left"/>
      <w:pPr>
        <w:ind w:left="1628" w:hanging="180"/>
      </w:pPr>
      <w:rPr>
        <w:rFonts w:hint="default"/>
        <w:lang w:val="ru-RU" w:eastAsia="ru-RU" w:bidi="ru-RU"/>
      </w:rPr>
    </w:lvl>
    <w:lvl w:ilvl="3" w:tplc="1390D2B0">
      <w:numFmt w:val="bullet"/>
      <w:lvlText w:val="•"/>
      <w:lvlJc w:val="left"/>
      <w:pPr>
        <w:ind w:left="2392" w:hanging="180"/>
      </w:pPr>
      <w:rPr>
        <w:rFonts w:hint="default"/>
        <w:lang w:val="ru-RU" w:eastAsia="ru-RU" w:bidi="ru-RU"/>
      </w:rPr>
    </w:lvl>
    <w:lvl w:ilvl="4" w:tplc="34948DD2">
      <w:numFmt w:val="bullet"/>
      <w:lvlText w:val="•"/>
      <w:lvlJc w:val="left"/>
      <w:pPr>
        <w:ind w:left="3156" w:hanging="180"/>
      </w:pPr>
      <w:rPr>
        <w:rFonts w:hint="default"/>
        <w:lang w:val="ru-RU" w:eastAsia="ru-RU" w:bidi="ru-RU"/>
      </w:rPr>
    </w:lvl>
    <w:lvl w:ilvl="5" w:tplc="124E9D58">
      <w:numFmt w:val="bullet"/>
      <w:lvlText w:val="•"/>
      <w:lvlJc w:val="left"/>
      <w:pPr>
        <w:ind w:left="3920" w:hanging="180"/>
      </w:pPr>
      <w:rPr>
        <w:rFonts w:hint="default"/>
        <w:lang w:val="ru-RU" w:eastAsia="ru-RU" w:bidi="ru-RU"/>
      </w:rPr>
    </w:lvl>
    <w:lvl w:ilvl="6" w:tplc="AF26E652">
      <w:numFmt w:val="bullet"/>
      <w:lvlText w:val="•"/>
      <w:lvlJc w:val="left"/>
      <w:pPr>
        <w:ind w:left="4684" w:hanging="180"/>
      </w:pPr>
      <w:rPr>
        <w:rFonts w:hint="default"/>
        <w:lang w:val="ru-RU" w:eastAsia="ru-RU" w:bidi="ru-RU"/>
      </w:rPr>
    </w:lvl>
    <w:lvl w:ilvl="7" w:tplc="7DBAE91A">
      <w:numFmt w:val="bullet"/>
      <w:lvlText w:val="•"/>
      <w:lvlJc w:val="left"/>
      <w:pPr>
        <w:ind w:left="5448" w:hanging="180"/>
      </w:pPr>
      <w:rPr>
        <w:rFonts w:hint="default"/>
        <w:lang w:val="ru-RU" w:eastAsia="ru-RU" w:bidi="ru-RU"/>
      </w:rPr>
    </w:lvl>
    <w:lvl w:ilvl="8" w:tplc="1E3C550C">
      <w:numFmt w:val="bullet"/>
      <w:lvlText w:val="•"/>
      <w:lvlJc w:val="left"/>
      <w:pPr>
        <w:ind w:left="6212" w:hanging="180"/>
      </w:pPr>
      <w:rPr>
        <w:rFonts w:hint="default"/>
        <w:lang w:val="ru-RU" w:eastAsia="ru-RU" w:bidi="ru-RU"/>
      </w:rPr>
    </w:lvl>
  </w:abstractNum>
  <w:abstractNum w:abstractNumId="5">
    <w:nsid w:val="646E0C59"/>
    <w:multiLevelType w:val="multilevel"/>
    <w:tmpl w:val="4A7E1DAA"/>
    <w:lvl w:ilvl="0">
      <w:start w:val="9"/>
      <w:numFmt w:val="decimal"/>
      <w:lvlText w:val="%1"/>
      <w:lvlJc w:val="left"/>
      <w:pPr>
        <w:ind w:left="746" w:hanging="42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46" w:hanging="42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3)"/>
      <w:lvlJc w:val="left"/>
      <w:pPr>
        <w:ind w:left="106" w:hanging="300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2295" w:hanging="3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073" w:hanging="3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851" w:hanging="3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628" w:hanging="3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406" w:hanging="3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6184" w:hanging="300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740F0"/>
    <w:rsid w:val="00486923"/>
    <w:rsid w:val="004D152F"/>
    <w:rsid w:val="005271E6"/>
    <w:rsid w:val="005740F0"/>
    <w:rsid w:val="00670626"/>
    <w:rsid w:val="007056EC"/>
    <w:rsid w:val="007B7860"/>
    <w:rsid w:val="00862117"/>
    <w:rsid w:val="00C91A3C"/>
    <w:rsid w:val="00E33940"/>
    <w:rsid w:val="00EB4F9A"/>
    <w:rsid w:val="00EC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40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3">
    <w:name w:val="heading 3"/>
    <w:basedOn w:val="a"/>
    <w:link w:val="30"/>
    <w:uiPriority w:val="9"/>
    <w:qFormat/>
    <w:rsid w:val="00862117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740F0"/>
    <w:pPr>
      <w:ind w:left="166" w:firstLine="453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740F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5740F0"/>
    <w:pPr>
      <w:ind w:left="2402" w:hanging="421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5740F0"/>
    <w:pPr>
      <w:ind w:left="166" w:firstLine="453"/>
    </w:pPr>
  </w:style>
  <w:style w:type="character" w:customStyle="1" w:styleId="30">
    <w:name w:val="Заголовок 3 Знак"/>
    <w:basedOn w:val="a0"/>
    <w:link w:val="3"/>
    <w:uiPriority w:val="9"/>
    <w:rsid w:val="008621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7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1599</Words>
  <Characters>9119</Characters>
  <Application>Microsoft Office Word</Application>
  <DocSecurity>0</DocSecurity>
  <Lines>75</Lines>
  <Paragraphs>21</Paragraphs>
  <ScaleCrop>false</ScaleCrop>
  <Company/>
  <LinksUpToDate>false</LinksUpToDate>
  <CharactersWithSpaces>10697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2020-10-28T05:47:00Z</dcterms:created>
  <dcterms:modified xsi:type="dcterms:W3CDTF">2021-11-10T04:42:00Z</dcterms:modified>
</cp:coreProperties>
</file>